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E18B7" w14:textId="27C1CACE" w:rsidR="00A21D4E" w:rsidRPr="00FD47C8" w:rsidRDefault="00A21D4E" w:rsidP="00A21D4E">
      <w:pPr>
        <w:kinsoku w:val="0"/>
        <w:spacing w:line="700" w:lineRule="exact"/>
        <w:ind w:leftChars="189" w:left="1017" w:hangingChars="88" w:hanging="563"/>
        <w:outlineLvl w:val="0"/>
        <w:rPr>
          <w:rFonts w:ascii="標楷體" w:eastAsia="標楷體" w:hAnsi="標楷體" w:cs="Times New Roman"/>
          <w:szCs w:val="24"/>
        </w:rPr>
      </w:pPr>
      <w:r w:rsidRPr="00A21D4E">
        <w:rPr>
          <w:rFonts w:ascii="Arial" w:eastAsia="標楷體" w:hAnsi="Arial" w:cs="Times New Roman" w:hint="eastAsia"/>
          <w:sz w:val="64"/>
          <w:szCs w:val="20"/>
        </w:rPr>
        <w:t>簽</w:t>
      </w:r>
      <w:r w:rsidRPr="00A21D4E">
        <w:rPr>
          <w:rFonts w:ascii="Arial" w:eastAsia="標楷體" w:hAnsi="Arial" w:cs="Times New Roman" w:hint="eastAsia"/>
          <w:sz w:val="32"/>
          <w:szCs w:val="20"/>
        </w:rPr>
        <w:t xml:space="preserve">　於</w:t>
      </w:r>
      <w:r w:rsidRPr="00FD47C8">
        <w:rPr>
          <w:rFonts w:ascii="Arial" w:eastAsia="標楷體" w:hAnsi="Arial" w:cs="Times New Roman" w:hint="eastAsia"/>
          <w:sz w:val="28"/>
          <w:szCs w:val="28"/>
        </w:rPr>
        <w:t>教務處</w:t>
      </w:r>
      <w:r w:rsidRPr="00A21D4E">
        <w:rPr>
          <w:rFonts w:ascii="Arial" w:eastAsia="標楷體" w:hAnsi="Arial" w:cs="Times New Roman"/>
          <w:sz w:val="36"/>
          <w:szCs w:val="20"/>
        </w:rPr>
        <w:t xml:space="preserve"> </w:t>
      </w:r>
      <w:r w:rsidRPr="00A21D4E">
        <w:rPr>
          <w:rFonts w:ascii="Arial" w:eastAsia="標楷體" w:hAnsi="Arial" w:cs="Times New Roman"/>
          <w:sz w:val="32"/>
          <w:szCs w:val="20"/>
        </w:rPr>
        <w:t xml:space="preserve"> </w:t>
      </w:r>
      <w:r w:rsidR="00FD47C8">
        <w:rPr>
          <w:rFonts w:ascii="Arial" w:eastAsia="標楷體" w:hAnsi="Arial" w:cs="Times New Roman"/>
          <w:sz w:val="32"/>
          <w:szCs w:val="20"/>
        </w:rPr>
        <w:tab/>
      </w:r>
      <w:r w:rsidR="00FD47C8">
        <w:rPr>
          <w:rFonts w:ascii="Arial" w:eastAsia="標楷體" w:hAnsi="Arial" w:cs="Times New Roman"/>
          <w:sz w:val="32"/>
          <w:szCs w:val="20"/>
        </w:rPr>
        <w:tab/>
      </w:r>
      <w:r w:rsidR="00FD47C8">
        <w:rPr>
          <w:rFonts w:ascii="Arial" w:eastAsia="標楷體" w:hAnsi="Arial" w:cs="Times New Roman"/>
          <w:sz w:val="32"/>
          <w:szCs w:val="20"/>
        </w:rPr>
        <w:tab/>
      </w:r>
      <w:r w:rsidR="00FD47C8">
        <w:rPr>
          <w:rFonts w:ascii="Arial" w:eastAsia="標楷體" w:hAnsi="Arial" w:cs="Times New Roman"/>
          <w:sz w:val="32"/>
          <w:szCs w:val="20"/>
        </w:rPr>
        <w:tab/>
      </w:r>
      <w:r w:rsidR="00FD47C8">
        <w:rPr>
          <w:rFonts w:ascii="Arial" w:eastAsia="標楷體" w:hAnsi="Arial" w:cs="Times New Roman"/>
          <w:sz w:val="32"/>
          <w:szCs w:val="20"/>
        </w:rPr>
        <w:tab/>
      </w:r>
      <w:r w:rsidR="00FD47C8">
        <w:rPr>
          <w:rFonts w:ascii="Arial" w:eastAsia="標楷體" w:hAnsi="Arial" w:cs="Times New Roman"/>
          <w:sz w:val="32"/>
          <w:szCs w:val="20"/>
        </w:rPr>
        <w:tab/>
      </w:r>
      <w:r w:rsidR="00FD47C8">
        <w:rPr>
          <w:rFonts w:ascii="Arial" w:eastAsia="標楷體" w:hAnsi="Arial" w:cs="Times New Roman" w:hint="eastAsia"/>
          <w:sz w:val="32"/>
          <w:szCs w:val="20"/>
        </w:rPr>
        <w:t xml:space="preserve"> </w:t>
      </w:r>
      <w:r w:rsidR="00FD47C8" w:rsidRPr="00FD47C8">
        <w:rPr>
          <w:rFonts w:ascii="標楷體" w:eastAsia="標楷體" w:hAnsi="標楷體" w:cs="Times New Roman" w:hint="eastAsia"/>
          <w:sz w:val="32"/>
          <w:szCs w:val="20"/>
        </w:rPr>
        <w:t xml:space="preserve">  </w:t>
      </w:r>
      <w:r w:rsidRPr="00FD47C8">
        <w:rPr>
          <w:rFonts w:ascii="標楷體" w:eastAsia="標楷體" w:hAnsi="標楷體" w:cs="Times New Roman" w:hint="eastAsia"/>
          <w:sz w:val="28"/>
          <w:szCs w:val="28"/>
        </w:rPr>
        <w:t>中華民國</w:t>
      </w:r>
      <w:r w:rsidRPr="00FD47C8">
        <w:rPr>
          <w:rFonts w:ascii="標楷體" w:eastAsia="標楷體" w:hAnsi="標楷體" w:cs="Times New Roman"/>
          <w:sz w:val="28"/>
          <w:szCs w:val="28"/>
        </w:rPr>
        <w:t>11</w:t>
      </w:r>
      <w:r w:rsidR="00FD47C8" w:rsidRPr="00FD47C8">
        <w:rPr>
          <w:rFonts w:ascii="標楷體" w:eastAsia="標楷體" w:hAnsi="標楷體" w:cs="Times New Roman" w:hint="eastAsia"/>
          <w:sz w:val="28"/>
          <w:szCs w:val="28"/>
        </w:rPr>
        <w:t>3</w:t>
      </w:r>
      <w:r w:rsidRPr="00FD47C8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FD47C8" w:rsidRPr="00FD47C8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FD47C8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FD47C8" w:rsidRPr="00FD47C8">
        <w:rPr>
          <w:rFonts w:ascii="標楷體" w:eastAsia="標楷體" w:hAnsi="標楷體" w:cs="Times New Roman" w:hint="eastAsia"/>
          <w:sz w:val="28"/>
          <w:szCs w:val="28"/>
        </w:rPr>
        <w:t>16</w:t>
      </w:r>
      <w:r w:rsidRPr="00FD47C8">
        <w:rPr>
          <w:rFonts w:ascii="標楷體" w:eastAsia="標楷體" w:hAnsi="標楷體" w:cs="Times New Roman" w:hint="eastAsia"/>
          <w:sz w:val="28"/>
          <w:szCs w:val="28"/>
        </w:rPr>
        <w:t>日</w:t>
      </w:r>
    </w:p>
    <w:p w14:paraId="27F727E8" w14:textId="43E3527C" w:rsidR="00A21D4E" w:rsidRPr="00FD47C8" w:rsidRDefault="00A21D4E" w:rsidP="00FD47C8">
      <w:pPr>
        <w:kinsoku w:val="0"/>
        <w:spacing w:beforeLines="50" w:before="203" w:line="500" w:lineRule="exact"/>
        <w:ind w:left="840" w:hangingChars="300" w:hanging="840"/>
        <w:jc w:val="both"/>
        <w:rPr>
          <w:rFonts w:ascii="標楷體" w:eastAsia="標楷體" w:hAnsi="標楷體" w:cs="Times New Roman"/>
          <w:sz w:val="28"/>
          <w:szCs w:val="28"/>
        </w:rPr>
      </w:pPr>
      <w:r w:rsidRPr="00FD47C8">
        <w:rPr>
          <w:rFonts w:ascii="標楷體" w:eastAsia="標楷體" w:hAnsi="標楷體" w:cs="Times New Roman" w:hint="eastAsia"/>
          <w:sz w:val="28"/>
          <w:szCs w:val="28"/>
        </w:rPr>
        <w:t>主旨：</w:t>
      </w:r>
      <w:r w:rsidRPr="00FD47C8">
        <w:rPr>
          <w:rFonts w:ascii="標楷體" w:eastAsia="標楷體" w:hAnsi="標楷體" w:cs="Times New Roman" w:hint="eastAsia"/>
          <w:color w:val="000000"/>
          <w:sz w:val="28"/>
          <w:szCs w:val="28"/>
        </w:rPr>
        <w:t>辦理</w:t>
      </w:r>
      <w:r w:rsidR="00BB0975" w:rsidRPr="00FD47C8">
        <w:rPr>
          <w:rFonts w:ascii="標楷體" w:eastAsia="標楷體" w:hAnsi="標楷體" w:cstheme="minorHAnsi"/>
          <w:color w:val="000000"/>
          <w:sz w:val="28"/>
          <w:szCs w:val="28"/>
        </w:rPr>
        <w:t>11</w:t>
      </w:r>
      <w:r w:rsidR="00BB0975">
        <w:rPr>
          <w:rFonts w:ascii="標楷體" w:eastAsia="標楷體" w:hAnsi="標楷體" w:cstheme="minorHAnsi" w:hint="eastAsia"/>
          <w:color w:val="000000"/>
          <w:sz w:val="28"/>
          <w:szCs w:val="28"/>
        </w:rPr>
        <w:t>2</w:t>
      </w:r>
      <w:r w:rsidR="00BB0975" w:rsidRPr="00FD47C8">
        <w:rPr>
          <w:rFonts w:ascii="標楷體" w:eastAsia="標楷體" w:hAnsi="標楷體" w:cstheme="minorHAnsi"/>
          <w:color w:val="000000"/>
          <w:sz w:val="28"/>
          <w:szCs w:val="28"/>
        </w:rPr>
        <w:t>學年度第2學期</w:t>
      </w:r>
      <w:r w:rsidRPr="00FD47C8">
        <w:rPr>
          <w:rFonts w:ascii="標楷體" w:eastAsia="標楷體" w:hAnsi="標楷體" w:cs="Times New Roman" w:hint="eastAsia"/>
          <w:color w:val="000000"/>
          <w:sz w:val="28"/>
          <w:szCs w:val="28"/>
        </w:rPr>
        <w:t>英語文領域教師專業成長研習</w:t>
      </w:r>
      <w:r w:rsidRPr="00FD47C8">
        <w:rPr>
          <w:rFonts w:ascii="標楷體" w:eastAsia="標楷體" w:hAnsi="標楷體" w:cs="Times New Roman" w:hint="eastAsia"/>
          <w:sz w:val="28"/>
          <w:szCs w:val="28"/>
        </w:rPr>
        <w:t>，呈請</w:t>
      </w:r>
      <w:r w:rsidRPr="00FD47C8">
        <w:rPr>
          <w:rFonts w:ascii="標楷體" w:eastAsia="標楷體" w:hAnsi="標楷體" w:cs="Times New Roman"/>
          <w:sz w:val="28"/>
          <w:szCs w:val="28"/>
        </w:rPr>
        <w:t xml:space="preserve">  </w:t>
      </w:r>
      <w:r w:rsidRPr="00FD47C8">
        <w:rPr>
          <w:rFonts w:ascii="標楷體" w:eastAsia="標楷體" w:hAnsi="標楷體" w:cs="Times New Roman" w:hint="eastAsia"/>
          <w:sz w:val="28"/>
          <w:szCs w:val="28"/>
        </w:rPr>
        <w:t>鑒核。</w:t>
      </w:r>
    </w:p>
    <w:p w14:paraId="4FC2B9D6" w14:textId="77777777" w:rsidR="00A21D4E" w:rsidRPr="00FD47C8" w:rsidRDefault="00A21D4E" w:rsidP="00FD47C8">
      <w:pPr>
        <w:kinsoku w:val="0"/>
        <w:spacing w:line="500" w:lineRule="exact"/>
        <w:ind w:left="840" w:hangingChars="300" w:hanging="840"/>
        <w:jc w:val="both"/>
        <w:rPr>
          <w:rFonts w:ascii="標楷體" w:eastAsia="標楷體" w:hAnsi="標楷體" w:cs="Times New Roman"/>
          <w:sz w:val="28"/>
          <w:szCs w:val="28"/>
        </w:rPr>
      </w:pPr>
      <w:r w:rsidRPr="00FD47C8">
        <w:rPr>
          <w:rFonts w:ascii="標楷體" w:eastAsia="標楷體" w:hAnsi="標楷體" w:cs="Times New Roman" w:hint="eastAsia"/>
          <w:sz w:val="28"/>
          <w:szCs w:val="28"/>
        </w:rPr>
        <w:t>說明：</w:t>
      </w:r>
    </w:p>
    <w:p w14:paraId="7C601650" w14:textId="426FC5B4" w:rsidR="00A21D4E" w:rsidRPr="00FD47C8" w:rsidRDefault="00A21D4E" w:rsidP="00FD47C8">
      <w:pPr>
        <w:pStyle w:val="a7"/>
        <w:numPr>
          <w:ilvl w:val="0"/>
          <w:numId w:val="2"/>
        </w:numPr>
        <w:kinsoku w:val="0"/>
        <w:spacing w:line="500" w:lineRule="exact"/>
        <w:ind w:leftChars="0"/>
        <w:jc w:val="both"/>
        <w:rPr>
          <w:rFonts w:ascii="標楷體" w:eastAsia="標楷體" w:hAnsi="標楷體" w:cstheme="minorHAnsi"/>
          <w:color w:val="000000"/>
          <w:sz w:val="28"/>
          <w:szCs w:val="28"/>
        </w:rPr>
      </w:pPr>
      <w:r w:rsidRPr="00FD47C8">
        <w:rPr>
          <w:rFonts w:ascii="標楷體" w:eastAsia="標楷體" w:hAnsi="標楷體" w:cs="Times New Roman" w:hint="eastAsia"/>
          <w:color w:val="000000"/>
          <w:sz w:val="28"/>
          <w:szCs w:val="28"/>
        </w:rPr>
        <w:t>配合教育部推動十二年國教新課綱課程計畫，增進教師專業知能，提高教學品質，特辦理</w:t>
      </w:r>
      <w:r w:rsidR="00FD47C8" w:rsidRPr="00FD47C8">
        <w:rPr>
          <w:rFonts w:ascii="標楷體" w:eastAsia="標楷體" w:hAnsi="標楷體" w:cstheme="minorHAnsi"/>
          <w:color w:val="000000"/>
          <w:sz w:val="28"/>
          <w:szCs w:val="28"/>
        </w:rPr>
        <w:t>11</w:t>
      </w:r>
      <w:r w:rsidR="00FD47C8" w:rsidRPr="00FD47C8">
        <w:rPr>
          <w:rFonts w:ascii="標楷體" w:eastAsia="標楷體" w:hAnsi="標楷體" w:cstheme="minorHAnsi" w:hint="eastAsia"/>
          <w:color w:val="000000"/>
          <w:sz w:val="28"/>
          <w:szCs w:val="28"/>
        </w:rPr>
        <w:t>2</w:t>
      </w:r>
      <w:r w:rsidRPr="00FD47C8">
        <w:rPr>
          <w:rFonts w:ascii="標楷體" w:eastAsia="標楷體" w:hAnsi="標楷體" w:cstheme="minorHAnsi"/>
          <w:color w:val="000000"/>
          <w:sz w:val="28"/>
          <w:szCs w:val="28"/>
        </w:rPr>
        <w:t>學年度第2學期教師專業成長研習。</w:t>
      </w:r>
    </w:p>
    <w:p w14:paraId="0D44F786" w14:textId="50EA3C39" w:rsidR="00A21D4E" w:rsidRPr="00FD47C8" w:rsidRDefault="00A21D4E" w:rsidP="00FD47C8">
      <w:pPr>
        <w:pStyle w:val="a7"/>
        <w:numPr>
          <w:ilvl w:val="0"/>
          <w:numId w:val="2"/>
        </w:numPr>
        <w:kinsoku w:val="0"/>
        <w:spacing w:line="500" w:lineRule="exact"/>
        <w:ind w:leftChars="0"/>
        <w:rPr>
          <w:rFonts w:ascii="標楷體" w:eastAsia="標楷體" w:hAnsi="標楷體" w:cstheme="minorHAnsi"/>
          <w:color w:val="000000"/>
          <w:sz w:val="28"/>
          <w:szCs w:val="28"/>
        </w:rPr>
      </w:pPr>
      <w:r w:rsidRPr="00FD47C8">
        <w:rPr>
          <w:rFonts w:ascii="標楷體" w:eastAsia="標楷體" w:hAnsi="標楷體" w:cstheme="minorHAnsi"/>
          <w:sz w:val="28"/>
          <w:szCs w:val="28"/>
        </w:rPr>
        <w:t>研習時間：</w:t>
      </w:r>
      <w:r w:rsidR="00FD47C8" w:rsidRPr="00FD47C8">
        <w:rPr>
          <w:rFonts w:ascii="標楷體" w:eastAsia="標楷體" w:hAnsi="標楷體" w:cstheme="minorHAnsi"/>
          <w:sz w:val="28"/>
          <w:szCs w:val="28"/>
        </w:rPr>
        <w:t>11</w:t>
      </w:r>
      <w:r w:rsidR="00FD47C8">
        <w:rPr>
          <w:rFonts w:ascii="標楷體" w:eastAsia="標楷體" w:hAnsi="標楷體" w:cstheme="minorHAnsi" w:hint="eastAsia"/>
          <w:sz w:val="28"/>
          <w:szCs w:val="28"/>
        </w:rPr>
        <w:t>3</w:t>
      </w:r>
      <w:r w:rsidRPr="00FD47C8">
        <w:rPr>
          <w:rFonts w:ascii="標楷體" w:eastAsia="標楷體" w:hAnsi="標楷體" w:cstheme="minorHAnsi"/>
          <w:sz w:val="28"/>
          <w:szCs w:val="28"/>
        </w:rPr>
        <w:t>年2月</w:t>
      </w:r>
      <w:r w:rsidR="00FD47C8">
        <w:rPr>
          <w:rFonts w:ascii="標楷體" w:eastAsia="標楷體" w:hAnsi="標楷體" w:cstheme="minorHAnsi" w:hint="eastAsia"/>
          <w:sz w:val="28"/>
          <w:szCs w:val="28"/>
        </w:rPr>
        <w:t>16</w:t>
      </w:r>
      <w:r w:rsidRPr="00FD47C8">
        <w:rPr>
          <w:rFonts w:ascii="標楷體" w:eastAsia="標楷體" w:hAnsi="標楷體" w:cstheme="minorHAnsi"/>
          <w:sz w:val="28"/>
          <w:szCs w:val="28"/>
        </w:rPr>
        <w:t>日至</w:t>
      </w:r>
      <w:r w:rsidR="00FD47C8">
        <w:rPr>
          <w:rFonts w:ascii="標楷體" w:eastAsia="標楷體" w:hAnsi="標楷體" w:cstheme="minorHAnsi"/>
          <w:sz w:val="28"/>
          <w:szCs w:val="28"/>
        </w:rPr>
        <w:t>11</w:t>
      </w:r>
      <w:r w:rsidR="00FD47C8">
        <w:rPr>
          <w:rFonts w:ascii="標楷體" w:eastAsia="標楷體" w:hAnsi="標楷體" w:cstheme="minorHAnsi" w:hint="eastAsia"/>
          <w:sz w:val="28"/>
          <w:szCs w:val="28"/>
        </w:rPr>
        <w:t>3</w:t>
      </w:r>
      <w:r w:rsidRPr="00FD47C8">
        <w:rPr>
          <w:rFonts w:ascii="標楷體" w:eastAsia="標楷體" w:hAnsi="標楷體" w:cstheme="minorHAnsi"/>
          <w:sz w:val="28"/>
          <w:szCs w:val="28"/>
        </w:rPr>
        <w:t>年6月</w:t>
      </w:r>
      <w:r w:rsidR="00FD47C8">
        <w:rPr>
          <w:rFonts w:ascii="標楷體" w:eastAsia="標楷體" w:hAnsi="標楷體" w:cstheme="minorHAnsi" w:hint="eastAsia"/>
          <w:sz w:val="28"/>
          <w:szCs w:val="28"/>
        </w:rPr>
        <w:t>28</w:t>
      </w:r>
      <w:r w:rsidRPr="00FD47C8">
        <w:rPr>
          <w:rFonts w:ascii="標楷體" w:eastAsia="標楷體" w:hAnsi="標楷體" w:cstheme="minorHAnsi"/>
          <w:sz w:val="28"/>
          <w:szCs w:val="28"/>
        </w:rPr>
        <w:t>日，星期一</w:t>
      </w:r>
      <w:r w:rsidRPr="00FD47C8">
        <w:rPr>
          <w:rFonts w:ascii="標楷體" w:eastAsia="標楷體" w:hAnsi="標楷體" w:cstheme="minorHAnsi"/>
          <w:color w:val="000000"/>
          <w:sz w:val="28"/>
          <w:szCs w:val="28"/>
        </w:rPr>
        <w:t>(14：00  ~16：</w:t>
      </w:r>
      <w:r w:rsidR="00FD47C8">
        <w:rPr>
          <w:rFonts w:ascii="標楷體" w:eastAsia="標楷體" w:hAnsi="標楷體" w:cstheme="minorHAnsi"/>
          <w:color w:val="000000"/>
          <w:sz w:val="28"/>
          <w:szCs w:val="28"/>
        </w:rPr>
        <w:t>00</w:t>
      </w:r>
      <w:r w:rsidRPr="00FD47C8">
        <w:rPr>
          <w:rFonts w:ascii="標楷體" w:eastAsia="標楷體" w:hAnsi="標楷體" w:cstheme="minorHAnsi"/>
          <w:color w:val="000000"/>
          <w:sz w:val="28"/>
          <w:szCs w:val="28"/>
        </w:rPr>
        <w:t>)</w:t>
      </w:r>
    </w:p>
    <w:p w14:paraId="29D877EB" w14:textId="411B1EA8" w:rsidR="00A21D4E" w:rsidRPr="00FD47C8" w:rsidRDefault="00A21D4E" w:rsidP="00FD47C8">
      <w:pPr>
        <w:pStyle w:val="a7"/>
        <w:numPr>
          <w:ilvl w:val="0"/>
          <w:numId w:val="2"/>
        </w:numPr>
        <w:kinsoku w:val="0"/>
        <w:spacing w:line="500" w:lineRule="exact"/>
        <w:ind w:leftChars="0"/>
        <w:jc w:val="both"/>
        <w:rPr>
          <w:rFonts w:ascii="標楷體" w:eastAsia="標楷體" w:hAnsi="標楷體" w:cstheme="minorHAnsi"/>
          <w:color w:val="000000"/>
          <w:sz w:val="28"/>
          <w:szCs w:val="28"/>
        </w:rPr>
      </w:pPr>
      <w:r w:rsidRPr="00FD47C8">
        <w:rPr>
          <w:rFonts w:ascii="標楷體" w:eastAsia="標楷體" w:hAnsi="標楷體" w:cstheme="minorHAnsi"/>
          <w:sz w:val="28"/>
          <w:szCs w:val="28"/>
        </w:rPr>
        <w:t>研習地點：資訊與</w:t>
      </w:r>
      <w:r w:rsidR="00FD47C8" w:rsidRPr="00FD47C8">
        <w:rPr>
          <w:rFonts w:ascii="標楷體" w:eastAsia="標楷體" w:hAnsi="標楷體" w:cstheme="minorHAnsi" w:hint="eastAsia"/>
          <w:sz w:val="28"/>
          <w:szCs w:val="28"/>
        </w:rPr>
        <w:t>教學研究會議室</w:t>
      </w:r>
    </w:p>
    <w:p w14:paraId="707D3A99" w14:textId="3781D3D0" w:rsidR="00A21D4E" w:rsidRPr="00FD47C8" w:rsidRDefault="00A21D4E" w:rsidP="00FD47C8">
      <w:pPr>
        <w:pStyle w:val="a7"/>
        <w:numPr>
          <w:ilvl w:val="0"/>
          <w:numId w:val="2"/>
        </w:numPr>
        <w:kinsoku w:val="0"/>
        <w:spacing w:line="500" w:lineRule="exact"/>
        <w:ind w:leftChars="0"/>
        <w:jc w:val="both"/>
        <w:rPr>
          <w:rFonts w:ascii="標楷體" w:eastAsia="標楷體" w:hAnsi="標楷體" w:cstheme="minorHAnsi"/>
          <w:color w:val="000000"/>
          <w:sz w:val="28"/>
          <w:szCs w:val="28"/>
        </w:rPr>
      </w:pPr>
      <w:r w:rsidRPr="00FD47C8">
        <w:rPr>
          <w:rFonts w:ascii="標楷體" w:eastAsia="標楷體" w:hAnsi="標楷體" w:cstheme="minorHAnsi"/>
          <w:color w:val="000000"/>
          <w:sz w:val="28"/>
          <w:szCs w:val="28"/>
        </w:rPr>
        <w:t>全程參與者給予</w:t>
      </w:r>
      <w:r w:rsidR="00FD47C8">
        <w:rPr>
          <w:rFonts w:ascii="標楷體" w:eastAsia="標楷體" w:hAnsi="標楷體" w:cstheme="minorHAnsi"/>
          <w:color w:val="000000"/>
          <w:sz w:val="28"/>
          <w:szCs w:val="28"/>
        </w:rPr>
        <w:t>1</w:t>
      </w:r>
      <w:r w:rsidR="00FD47C8">
        <w:rPr>
          <w:rFonts w:ascii="標楷體" w:eastAsia="標楷體" w:hAnsi="標楷體" w:cstheme="minorHAnsi" w:hint="eastAsia"/>
          <w:color w:val="000000"/>
          <w:sz w:val="28"/>
          <w:szCs w:val="28"/>
        </w:rPr>
        <w:t>6</w:t>
      </w:r>
      <w:r w:rsidRPr="00FD47C8">
        <w:rPr>
          <w:rFonts w:ascii="標楷體" w:eastAsia="標楷體" w:hAnsi="標楷體" w:cstheme="minorHAnsi"/>
          <w:color w:val="000000"/>
          <w:sz w:val="28"/>
          <w:szCs w:val="28"/>
        </w:rPr>
        <w:t>小時研習時數。</w:t>
      </w:r>
    </w:p>
    <w:p w14:paraId="0F3E03AF" w14:textId="0902C2F5" w:rsidR="00A21D4E" w:rsidRPr="00FD47C8" w:rsidRDefault="00A21D4E" w:rsidP="00FD47C8">
      <w:pPr>
        <w:pStyle w:val="a7"/>
        <w:numPr>
          <w:ilvl w:val="0"/>
          <w:numId w:val="2"/>
        </w:numPr>
        <w:kinsoku w:val="0"/>
        <w:spacing w:line="500" w:lineRule="exact"/>
        <w:ind w:leftChars="0"/>
        <w:jc w:val="both"/>
        <w:rPr>
          <w:rFonts w:ascii="標楷體" w:eastAsia="標楷體" w:hAnsi="標楷體" w:cstheme="minorHAnsi"/>
          <w:color w:val="000000"/>
          <w:sz w:val="28"/>
          <w:szCs w:val="28"/>
        </w:rPr>
      </w:pPr>
      <w:r w:rsidRPr="00FD47C8">
        <w:rPr>
          <w:rFonts w:ascii="標楷體" w:eastAsia="標楷體" w:hAnsi="標楷體" w:cstheme="minorHAnsi"/>
          <w:color w:val="000000"/>
          <w:sz w:val="28"/>
          <w:szCs w:val="28"/>
        </w:rPr>
        <w:t>檢附</w:t>
      </w:r>
      <w:r w:rsidR="00D91C3D" w:rsidRPr="00FD47C8">
        <w:rPr>
          <w:rFonts w:ascii="標楷體" w:eastAsia="標楷體" w:hAnsi="標楷體" w:cstheme="minorHAnsi"/>
          <w:color w:val="000000"/>
          <w:sz w:val="28"/>
          <w:szCs w:val="28"/>
        </w:rPr>
        <w:t>11</w:t>
      </w:r>
      <w:r w:rsidR="00D91C3D">
        <w:rPr>
          <w:rFonts w:ascii="標楷體" w:eastAsia="標楷體" w:hAnsi="標楷體" w:cstheme="minorHAnsi" w:hint="eastAsia"/>
          <w:color w:val="000000"/>
          <w:sz w:val="28"/>
          <w:szCs w:val="28"/>
        </w:rPr>
        <w:t>2</w:t>
      </w:r>
      <w:r w:rsidR="00D91C3D" w:rsidRPr="00FD47C8">
        <w:rPr>
          <w:rFonts w:ascii="標楷體" w:eastAsia="標楷體" w:hAnsi="標楷體" w:cstheme="minorHAnsi"/>
          <w:color w:val="000000"/>
          <w:sz w:val="28"/>
          <w:szCs w:val="28"/>
        </w:rPr>
        <w:t>學年度第2學期</w:t>
      </w:r>
      <w:r w:rsidR="001A7AD4">
        <w:rPr>
          <w:rFonts w:ascii="標楷體" w:eastAsia="標楷體" w:hAnsi="標楷體" w:cstheme="minorHAnsi" w:hint="eastAsia"/>
          <w:color w:val="000000"/>
          <w:sz w:val="28"/>
          <w:szCs w:val="28"/>
        </w:rPr>
        <w:t>英語文領域</w:t>
      </w:r>
      <w:r w:rsidRPr="00FD47C8">
        <w:rPr>
          <w:rFonts w:ascii="標楷體" w:eastAsia="標楷體" w:hAnsi="標楷體" w:cstheme="minorHAnsi"/>
          <w:color w:val="000000"/>
          <w:sz w:val="28"/>
          <w:szCs w:val="28"/>
        </w:rPr>
        <w:t>教師專業成長研習實施計畫。</w:t>
      </w:r>
    </w:p>
    <w:p w14:paraId="3DA128E0" w14:textId="77777777" w:rsidR="00A21D4E" w:rsidRPr="00FD47C8" w:rsidRDefault="00A21D4E" w:rsidP="00FD47C8">
      <w:pPr>
        <w:kinsoku w:val="0"/>
        <w:spacing w:after="120" w:line="500" w:lineRule="exact"/>
        <w:ind w:leftChars="107" w:left="257" w:firstLineChars="500" w:firstLine="1400"/>
        <w:jc w:val="both"/>
        <w:rPr>
          <w:rFonts w:ascii="標楷體" w:eastAsia="標楷體" w:hAnsi="標楷體" w:cs="Times New Roman"/>
          <w:sz w:val="28"/>
          <w:szCs w:val="28"/>
        </w:rPr>
      </w:pPr>
      <w:r w:rsidRPr="00FD47C8">
        <w:rPr>
          <w:rFonts w:ascii="標楷體" w:eastAsia="標楷體" w:hAnsi="標楷體" w:cs="Times New Roman" w:hint="eastAsia"/>
          <w:sz w:val="28"/>
          <w:szCs w:val="28"/>
        </w:rPr>
        <w:t>敬請</w:t>
      </w:r>
    </w:p>
    <w:p w14:paraId="6AA9F6F5" w14:textId="77777777" w:rsidR="00A21D4E" w:rsidRPr="00FD47C8" w:rsidRDefault="00A21D4E" w:rsidP="00FD47C8">
      <w:pPr>
        <w:kinsoku w:val="0"/>
        <w:spacing w:before="120" w:after="120" w:line="500" w:lineRule="exact"/>
        <w:ind w:leftChars="100" w:left="240" w:firstLineChars="100" w:firstLine="280"/>
        <w:jc w:val="both"/>
        <w:rPr>
          <w:rFonts w:ascii="標楷體" w:eastAsia="標楷體" w:hAnsi="標楷體" w:cs="Times New Roman"/>
          <w:sz w:val="28"/>
          <w:szCs w:val="28"/>
        </w:rPr>
      </w:pPr>
      <w:r w:rsidRPr="00FD47C8">
        <w:rPr>
          <w:rFonts w:ascii="標楷體" w:eastAsia="標楷體" w:hAnsi="標楷體" w:cs="Times New Roman" w:hint="eastAsia"/>
          <w:sz w:val="28"/>
          <w:szCs w:val="28"/>
        </w:rPr>
        <w:t>核示</w:t>
      </w:r>
    </w:p>
    <w:p w14:paraId="60BE9DD0" w14:textId="77777777" w:rsidR="00A21D4E" w:rsidRPr="00FD47C8" w:rsidRDefault="00A21D4E" w:rsidP="00A21D4E">
      <w:pPr>
        <w:kinsoku w:val="0"/>
        <w:spacing w:line="280" w:lineRule="exact"/>
        <w:ind w:left="1162" w:hanging="595"/>
        <w:jc w:val="both"/>
        <w:rPr>
          <w:rFonts w:ascii="標楷體" w:eastAsia="標楷體" w:hAnsi="標楷體" w:cs="Times New Roman"/>
          <w:sz w:val="32"/>
          <w:szCs w:val="20"/>
        </w:rPr>
      </w:pPr>
    </w:p>
    <w:p w14:paraId="0BB9100E" w14:textId="77777777" w:rsidR="00A21D4E" w:rsidRPr="00FD47C8" w:rsidRDefault="00A21D4E" w:rsidP="00A21D4E">
      <w:pPr>
        <w:kinsoku w:val="0"/>
        <w:spacing w:line="280" w:lineRule="exact"/>
        <w:ind w:left="1162" w:hanging="595"/>
        <w:jc w:val="both"/>
        <w:rPr>
          <w:rFonts w:ascii="標楷體" w:eastAsia="標楷體" w:hAnsi="標楷體" w:cs="Times New Roman"/>
          <w:sz w:val="32"/>
          <w:szCs w:val="20"/>
        </w:rPr>
      </w:pPr>
    </w:p>
    <w:p w14:paraId="55A9943E" w14:textId="77777777" w:rsidR="00A21D4E" w:rsidRPr="00A21D4E" w:rsidRDefault="00A21D4E" w:rsidP="00A21D4E">
      <w:pPr>
        <w:kinsoku w:val="0"/>
        <w:spacing w:line="280" w:lineRule="exact"/>
        <w:ind w:left="1162" w:hanging="595"/>
        <w:jc w:val="both"/>
        <w:rPr>
          <w:rFonts w:ascii="標楷體" w:eastAsia="標楷體" w:hAnsi="標楷體" w:cs="Times New Roman"/>
          <w:sz w:val="32"/>
          <w:szCs w:val="20"/>
        </w:rPr>
      </w:pPr>
    </w:p>
    <w:p w14:paraId="65A90056" w14:textId="77777777" w:rsidR="00A21D4E" w:rsidRPr="00A21D4E" w:rsidRDefault="00A21D4E" w:rsidP="00A21D4E">
      <w:pPr>
        <w:kinsoku w:val="0"/>
        <w:spacing w:line="280" w:lineRule="exact"/>
        <w:ind w:left="1162" w:hanging="595"/>
        <w:jc w:val="both"/>
        <w:rPr>
          <w:rFonts w:ascii="標楷體" w:eastAsia="標楷體" w:hAnsi="標楷體" w:cs="Times New Roman"/>
          <w:sz w:val="32"/>
          <w:szCs w:val="20"/>
        </w:rPr>
      </w:pPr>
    </w:p>
    <w:p w14:paraId="1F7EE013" w14:textId="77777777" w:rsidR="00A21D4E" w:rsidRPr="00A21D4E" w:rsidRDefault="00A21D4E" w:rsidP="00A21D4E">
      <w:pPr>
        <w:kinsoku w:val="0"/>
        <w:spacing w:line="280" w:lineRule="exact"/>
        <w:ind w:left="1162" w:hanging="595"/>
        <w:jc w:val="both"/>
        <w:rPr>
          <w:rFonts w:ascii="標楷體" w:eastAsia="標楷體" w:hAnsi="標楷體" w:cs="Times New Roman"/>
          <w:sz w:val="32"/>
          <w:szCs w:val="20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42"/>
        <w:gridCol w:w="3042"/>
        <w:gridCol w:w="3042"/>
      </w:tblGrid>
      <w:tr w:rsidR="00A21D4E" w:rsidRPr="00A21D4E" w14:paraId="1169012B" w14:textId="77777777" w:rsidTr="00273A4C"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03E7" w14:textId="77777777" w:rsidR="00A21D4E" w:rsidRPr="00A21D4E" w:rsidRDefault="00A21D4E" w:rsidP="00FD47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D4E">
              <w:rPr>
                <w:rFonts w:ascii="Times New Roman" w:eastAsia="標楷體" w:hAnsi="Times New Roman" w:cs="Times New Roman" w:hint="eastAsia"/>
                <w:szCs w:val="24"/>
              </w:rPr>
              <w:t>承辦單位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AE4D" w14:textId="77777777" w:rsidR="00A21D4E" w:rsidRPr="00A21D4E" w:rsidRDefault="00A21D4E" w:rsidP="00FD47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D4E">
              <w:rPr>
                <w:rFonts w:ascii="Times New Roman" w:eastAsia="標楷體" w:hAnsi="Times New Roman" w:cs="Times New Roman" w:hint="eastAsia"/>
                <w:szCs w:val="24"/>
              </w:rPr>
              <w:t>會辦單位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A3B4" w14:textId="77777777" w:rsidR="00A21D4E" w:rsidRPr="00A21D4E" w:rsidRDefault="00A21D4E" w:rsidP="00FD47C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1D4E">
              <w:rPr>
                <w:rFonts w:ascii="Times New Roman" w:eastAsia="標楷體" w:hAnsi="Times New Roman" w:cs="Times New Roman" w:hint="eastAsia"/>
                <w:szCs w:val="24"/>
              </w:rPr>
              <w:t>決行</w:t>
            </w:r>
          </w:p>
        </w:tc>
      </w:tr>
      <w:tr w:rsidR="00A21D4E" w:rsidRPr="00A21D4E" w14:paraId="1B3A4AF3" w14:textId="77777777" w:rsidTr="00FD47C8">
        <w:trPr>
          <w:cantSplit/>
          <w:trHeight w:val="1214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7AC2" w14:textId="5BA462C9" w:rsidR="00A21D4E" w:rsidRPr="00A21D4E" w:rsidRDefault="00961B06" w:rsidP="00A21D4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承辦人</w:t>
            </w:r>
          </w:p>
          <w:p w14:paraId="3798176E" w14:textId="77777777" w:rsidR="00A21D4E" w:rsidRPr="00A21D4E" w:rsidRDefault="00A21D4E" w:rsidP="00A21D4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B5F5" w14:textId="693F809B" w:rsidR="00A21D4E" w:rsidRPr="00A21D4E" w:rsidRDefault="00A82E77" w:rsidP="00A21D4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健康中心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4F7C" w14:textId="4542C812" w:rsidR="00A21D4E" w:rsidRPr="00A21D4E" w:rsidRDefault="00A21D4E" w:rsidP="00A21D4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21D4E" w:rsidRPr="00A21D4E" w14:paraId="4FC95EF6" w14:textId="77777777" w:rsidTr="00FD47C8">
        <w:trPr>
          <w:cantSplit/>
          <w:trHeight w:val="1214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0C58" w14:textId="2268FC5C" w:rsidR="00A21D4E" w:rsidRPr="00A21D4E" w:rsidRDefault="00961B06" w:rsidP="00A21D4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教學組長</w:t>
            </w:r>
          </w:p>
          <w:p w14:paraId="67984B0E" w14:textId="77777777" w:rsidR="00A21D4E" w:rsidRPr="00A21D4E" w:rsidRDefault="00A21D4E" w:rsidP="00A21D4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5884560A" w14:textId="77777777" w:rsidR="00A21D4E" w:rsidRPr="00A21D4E" w:rsidRDefault="00A21D4E" w:rsidP="00A21D4E">
            <w:pPr>
              <w:kinsoku w:val="0"/>
              <w:spacing w:line="400" w:lineRule="exact"/>
              <w:ind w:hanging="595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A46F" w14:textId="77777777" w:rsidR="00A21D4E" w:rsidRPr="00A21D4E" w:rsidRDefault="00A21D4E" w:rsidP="00A21D4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1841" w14:textId="77777777" w:rsidR="00A21D4E" w:rsidRPr="00A21D4E" w:rsidRDefault="00A21D4E" w:rsidP="00A21D4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21D4E" w:rsidRPr="00A21D4E" w14:paraId="5B7A90C3" w14:textId="77777777" w:rsidTr="00FD47C8">
        <w:trPr>
          <w:cantSplit/>
          <w:trHeight w:val="1214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EC30" w14:textId="4935B165" w:rsidR="00A21D4E" w:rsidRPr="00A21D4E" w:rsidRDefault="00961B06" w:rsidP="00A21D4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教務主任</w:t>
            </w:r>
          </w:p>
          <w:p w14:paraId="1F0C16C6" w14:textId="7D6209D1" w:rsidR="00A21D4E" w:rsidRPr="00A21D4E" w:rsidRDefault="00A21D4E" w:rsidP="00A21D4E">
            <w:pPr>
              <w:kinsoku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5DEE" w14:textId="77777777" w:rsidR="00A21D4E" w:rsidRPr="00A21D4E" w:rsidRDefault="00A21D4E" w:rsidP="00A21D4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4F8B" w14:textId="77777777" w:rsidR="00A21D4E" w:rsidRPr="00A21D4E" w:rsidRDefault="00A21D4E" w:rsidP="00A21D4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21D4E" w:rsidRPr="00A21D4E" w14:paraId="55DBE88F" w14:textId="77777777" w:rsidTr="00273A4C">
        <w:trPr>
          <w:jc w:val="center"/>
        </w:trPr>
        <w:tc>
          <w:tcPr>
            <w:tcW w:w="30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10800E" w14:textId="77777777" w:rsidR="00A21D4E" w:rsidRPr="00A21D4E" w:rsidRDefault="00A21D4E" w:rsidP="00A21D4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21D4E"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Pr="00A21D4E">
              <w:rPr>
                <w:rFonts w:ascii="Times New Roman" w:eastAsia="標楷體" w:hAnsi="Times New Roman" w:cs="Times New Roman" w:hint="eastAsia"/>
                <w:szCs w:val="24"/>
              </w:rPr>
              <w:t>第一層決行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0D4C2F" w14:textId="77777777" w:rsidR="00A21D4E" w:rsidRPr="00A21D4E" w:rsidRDefault="00A21D4E" w:rsidP="00A21D4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21D4E">
              <w:rPr>
                <w:rFonts w:ascii="Times New Roman" w:eastAsia="標楷體" w:hAnsi="Times New Roman" w:cs="Times New Roman" w:hint="eastAsia"/>
                <w:szCs w:val="24"/>
              </w:rPr>
              <w:t>□第二層決行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30A2A2" w14:textId="77777777" w:rsidR="00A21D4E" w:rsidRPr="00A21D4E" w:rsidRDefault="00A21D4E" w:rsidP="00A21D4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21D4E">
              <w:rPr>
                <w:rFonts w:ascii="Times New Roman" w:eastAsia="標楷體" w:hAnsi="Times New Roman" w:cs="Times New Roman" w:hint="eastAsia"/>
                <w:szCs w:val="24"/>
              </w:rPr>
              <w:t>□第三層決行</w:t>
            </w:r>
          </w:p>
        </w:tc>
      </w:tr>
    </w:tbl>
    <w:p w14:paraId="70758944" w14:textId="77777777" w:rsidR="00A21D4E" w:rsidRPr="00A21D4E" w:rsidRDefault="00A21D4E" w:rsidP="00A21D4E">
      <w:pPr>
        <w:jc w:val="both"/>
        <w:rPr>
          <w:rFonts w:ascii="Times New Roman" w:eastAsia="標楷體" w:hAnsi="Times New Roman" w:cs="Times New Roman"/>
          <w:szCs w:val="20"/>
        </w:rPr>
      </w:pPr>
    </w:p>
    <w:p w14:paraId="681FF54E" w14:textId="3E40A3EB" w:rsidR="00A21D4E" w:rsidRPr="00FD47C8" w:rsidRDefault="00A21D4E" w:rsidP="00A21D4E">
      <w:pPr>
        <w:jc w:val="center"/>
        <w:rPr>
          <w:rFonts w:ascii="標楷體" w:eastAsia="標楷體" w:hAnsi="標楷體" w:cs="Times New Roman"/>
          <w:szCs w:val="20"/>
        </w:rPr>
      </w:pPr>
      <w:r w:rsidRPr="00A21D4E">
        <w:rPr>
          <w:rFonts w:ascii="Times New Roman" w:eastAsia="標楷體" w:hAnsi="Times New Roman" w:cs="Times New Roman"/>
          <w:szCs w:val="20"/>
        </w:rPr>
        <w:br w:type="page"/>
      </w:r>
      <w:r w:rsidR="001A7AD4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楊梅國中</w:t>
      </w:r>
      <w:r w:rsidR="00FD47C8">
        <w:rPr>
          <w:rFonts w:ascii="標楷體" w:eastAsia="標楷體" w:hAnsi="標楷體" w:cstheme="minorHAnsi"/>
          <w:b/>
          <w:color w:val="000000"/>
          <w:sz w:val="28"/>
          <w:szCs w:val="20"/>
        </w:rPr>
        <w:t>11</w:t>
      </w:r>
      <w:r w:rsidR="00FD47C8">
        <w:rPr>
          <w:rFonts w:ascii="標楷體" w:eastAsia="標楷體" w:hAnsi="標楷體" w:cstheme="minorHAnsi" w:hint="eastAsia"/>
          <w:b/>
          <w:color w:val="000000"/>
          <w:sz w:val="28"/>
          <w:szCs w:val="20"/>
        </w:rPr>
        <w:t>2</w:t>
      </w:r>
      <w:r w:rsidRPr="00FD47C8">
        <w:rPr>
          <w:rFonts w:ascii="標楷體" w:eastAsia="標楷體" w:hAnsi="標楷體" w:cs="Times New Roman" w:hint="eastAsia"/>
          <w:b/>
          <w:color w:val="000000"/>
          <w:sz w:val="28"/>
          <w:szCs w:val="20"/>
        </w:rPr>
        <w:t>學年度第</w:t>
      </w:r>
      <w:r w:rsidRPr="00FD47C8">
        <w:rPr>
          <w:rFonts w:ascii="標楷體" w:eastAsia="標楷體" w:hAnsi="標楷體" w:cstheme="minorHAnsi"/>
          <w:b/>
          <w:color w:val="000000"/>
          <w:sz w:val="28"/>
          <w:szCs w:val="20"/>
        </w:rPr>
        <w:t>2</w:t>
      </w:r>
      <w:r w:rsidRPr="00FD47C8">
        <w:rPr>
          <w:rFonts w:ascii="標楷體" w:eastAsia="標楷體" w:hAnsi="標楷體" w:cs="Times New Roman" w:hint="eastAsia"/>
          <w:b/>
          <w:color w:val="000000"/>
          <w:sz w:val="28"/>
          <w:szCs w:val="20"/>
        </w:rPr>
        <w:t>學期</w:t>
      </w:r>
      <w:r w:rsidR="001A7AD4" w:rsidRPr="001A7AD4">
        <w:rPr>
          <w:rFonts w:ascii="標楷體" w:eastAsia="標楷體" w:hAnsi="標楷體" w:cs="Times New Roman" w:hint="eastAsia"/>
          <w:b/>
          <w:color w:val="000000"/>
          <w:sz w:val="28"/>
          <w:szCs w:val="20"/>
          <w:u w:val="double"/>
        </w:rPr>
        <w:t>英語文領域</w:t>
      </w:r>
      <w:r w:rsidRPr="00FD47C8">
        <w:rPr>
          <w:rFonts w:ascii="標楷體" w:eastAsia="標楷體" w:hAnsi="標楷體" w:cs="Times New Roman" w:hint="eastAsia"/>
          <w:b/>
          <w:color w:val="000000"/>
          <w:sz w:val="28"/>
          <w:szCs w:val="20"/>
        </w:rPr>
        <w:t>教師專業成長研習實施計畫</w:t>
      </w:r>
    </w:p>
    <w:p w14:paraId="2D129810" w14:textId="77777777" w:rsidR="00A21D4E" w:rsidRPr="00FD47C8" w:rsidRDefault="00A21D4E" w:rsidP="00FB1BBC">
      <w:pPr>
        <w:kinsoku w:val="0"/>
        <w:spacing w:beforeLines="50" w:before="203" w:line="40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FD47C8">
        <w:rPr>
          <w:rFonts w:ascii="標楷體" w:eastAsia="標楷體" w:hAnsi="標楷體" w:cs="Times New Roman" w:hint="eastAsia"/>
          <w:color w:val="000000"/>
          <w:szCs w:val="24"/>
        </w:rPr>
        <w:t>一、依   據：依「十二年國教新課綱課程計畫」辦理。</w:t>
      </w:r>
    </w:p>
    <w:p w14:paraId="3D6078C7" w14:textId="77777777" w:rsidR="00A21D4E" w:rsidRPr="00FD47C8" w:rsidRDefault="00A21D4E" w:rsidP="00A21D4E">
      <w:pPr>
        <w:kinsoku w:val="0"/>
        <w:spacing w:line="40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FD47C8">
        <w:rPr>
          <w:rFonts w:ascii="標楷體" w:eastAsia="標楷體" w:hAnsi="標楷體" w:cs="Times New Roman" w:hint="eastAsia"/>
          <w:color w:val="000000"/>
          <w:szCs w:val="24"/>
        </w:rPr>
        <w:t>二、目   標：</w:t>
      </w:r>
    </w:p>
    <w:p w14:paraId="39063167" w14:textId="77777777" w:rsidR="00A21D4E" w:rsidRPr="00FD47C8" w:rsidRDefault="00A21D4E" w:rsidP="00A21D4E">
      <w:pPr>
        <w:kinsoku w:val="0"/>
        <w:spacing w:line="40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FD47C8">
        <w:rPr>
          <w:rFonts w:ascii="標楷體" w:eastAsia="標楷體" w:hAnsi="標楷體" w:cs="Times New Roman" w:hint="eastAsia"/>
          <w:color w:val="000000"/>
          <w:szCs w:val="24"/>
        </w:rPr>
        <w:t xml:space="preserve">  (一) 增進教師專業知能，提高教學品質。</w:t>
      </w:r>
    </w:p>
    <w:p w14:paraId="3DA1FE5B" w14:textId="77777777" w:rsidR="00A21D4E" w:rsidRPr="00FD47C8" w:rsidRDefault="00A21D4E" w:rsidP="00A21D4E">
      <w:pPr>
        <w:kinsoku w:val="0"/>
        <w:spacing w:line="400" w:lineRule="exact"/>
        <w:ind w:left="480" w:hangingChars="200" w:hanging="48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FD47C8">
        <w:rPr>
          <w:rFonts w:ascii="標楷體" w:eastAsia="標楷體" w:hAnsi="標楷體" w:cs="Times New Roman" w:hint="eastAsia"/>
          <w:color w:val="000000"/>
          <w:szCs w:val="24"/>
        </w:rPr>
        <w:t xml:space="preserve">  (二) 認識十二年國教新課綱課程內涵，並研究發展解決問題的策略。</w:t>
      </w:r>
    </w:p>
    <w:p w14:paraId="0AA7BCE8" w14:textId="77777777" w:rsidR="00A21D4E" w:rsidRPr="00FD47C8" w:rsidRDefault="00A21D4E" w:rsidP="00A21D4E">
      <w:pPr>
        <w:kinsoku w:val="0"/>
        <w:spacing w:line="400" w:lineRule="exact"/>
        <w:ind w:left="480" w:hangingChars="200" w:hanging="48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FD47C8">
        <w:rPr>
          <w:rFonts w:ascii="標楷體" w:eastAsia="標楷體" w:hAnsi="標楷體" w:cs="Times New Roman" w:hint="eastAsia"/>
          <w:color w:val="000000"/>
          <w:szCs w:val="24"/>
        </w:rPr>
        <w:t xml:space="preserve">  (三) 研究發展學校素養導向校本課程。</w:t>
      </w:r>
    </w:p>
    <w:p w14:paraId="6006CD92" w14:textId="77777777" w:rsidR="00A21D4E" w:rsidRPr="00FD47C8" w:rsidRDefault="00A21D4E" w:rsidP="00A21D4E">
      <w:pPr>
        <w:kinsoku w:val="0"/>
        <w:spacing w:line="40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FD47C8">
        <w:rPr>
          <w:rFonts w:ascii="標楷體" w:eastAsia="標楷體" w:hAnsi="標楷體" w:cs="Times New Roman" w:hint="eastAsia"/>
          <w:color w:val="000000"/>
          <w:szCs w:val="24"/>
        </w:rPr>
        <w:t>三、進修型態：採工作坊、社群及共同進修方式辦理。</w:t>
      </w:r>
    </w:p>
    <w:p w14:paraId="00094A36" w14:textId="0A4FA364" w:rsidR="00A21D4E" w:rsidRPr="00FD47C8" w:rsidRDefault="00A21D4E" w:rsidP="00FD47C8">
      <w:pPr>
        <w:kinsoku w:val="0"/>
        <w:spacing w:line="400" w:lineRule="exact"/>
        <w:ind w:left="1680" w:hangingChars="700" w:hanging="1680"/>
        <w:rPr>
          <w:rFonts w:ascii="標楷體" w:eastAsia="標楷體" w:hAnsi="標楷體" w:cs="Times New Roman"/>
          <w:color w:val="000000"/>
          <w:szCs w:val="24"/>
        </w:rPr>
      </w:pPr>
      <w:r w:rsidRPr="00FD47C8">
        <w:rPr>
          <w:rFonts w:ascii="標楷體" w:eastAsia="標楷體" w:hAnsi="標楷體" w:cs="Times New Roman" w:hint="eastAsia"/>
          <w:color w:val="000000"/>
          <w:szCs w:val="24"/>
        </w:rPr>
        <w:t>四、研習時間：</w:t>
      </w:r>
      <w:r w:rsidR="00FD47C8">
        <w:rPr>
          <w:rFonts w:ascii="標楷體" w:eastAsia="標楷體" w:hAnsi="標楷體" w:cstheme="minorHAnsi"/>
          <w:color w:val="000000"/>
          <w:szCs w:val="24"/>
        </w:rPr>
        <w:t>11</w:t>
      </w:r>
      <w:r w:rsidR="00FD47C8">
        <w:rPr>
          <w:rFonts w:ascii="標楷體" w:eastAsia="標楷體" w:hAnsi="標楷體" w:cstheme="minorHAnsi" w:hint="eastAsia"/>
          <w:color w:val="000000"/>
          <w:szCs w:val="24"/>
        </w:rPr>
        <w:t>3</w:t>
      </w:r>
      <w:r w:rsidRPr="00FD47C8">
        <w:rPr>
          <w:rFonts w:ascii="標楷體" w:eastAsia="標楷體" w:hAnsi="標楷體" w:cstheme="minorHAnsi"/>
          <w:color w:val="000000"/>
          <w:szCs w:val="24"/>
        </w:rPr>
        <w:t>年</w:t>
      </w:r>
      <w:r w:rsidR="00FD47C8">
        <w:rPr>
          <w:rFonts w:ascii="標楷體" w:eastAsia="標楷體" w:hAnsi="標楷體" w:cstheme="minorHAnsi"/>
          <w:color w:val="000000"/>
          <w:szCs w:val="24"/>
        </w:rPr>
        <w:t>2</w:t>
      </w:r>
      <w:r w:rsidRPr="00FD47C8">
        <w:rPr>
          <w:rFonts w:ascii="標楷體" w:eastAsia="標楷體" w:hAnsi="標楷體" w:cstheme="minorHAnsi"/>
          <w:color w:val="000000"/>
          <w:szCs w:val="24"/>
        </w:rPr>
        <w:t>月</w:t>
      </w:r>
      <w:r w:rsidR="00FD47C8">
        <w:rPr>
          <w:rFonts w:ascii="標楷體" w:eastAsia="標楷體" w:hAnsi="標楷體" w:cstheme="minorHAnsi" w:hint="eastAsia"/>
          <w:color w:val="000000"/>
          <w:szCs w:val="24"/>
        </w:rPr>
        <w:t>16</w:t>
      </w:r>
      <w:r w:rsidRPr="00FD47C8">
        <w:rPr>
          <w:rFonts w:ascii="標楷體" w:eastAsia="標楷體" w:hAnsi="標楷體" w:cstheme="minorHAnsi"/>
          <w:color w:val="000000"/>
          <w:szCs w:val="24"/>
        </w:rPr>
        <w:t>日至</w:t>
      </w:r>
      <w:r w:rsidR="00FD47C8">
        <w:rPr>
          <w:rFonts w:ascii="標楷體" w:eastAsia="標楷體" w:hAnsi="標楷體" w:cstheme="minorHAnsi"/>
          <w:color w:val="000000"/>
          <w:szCs w:val="24"/>
        </w:rPr>
        <w:t>11</w:t>
      </w:r>
      <w:r w:rsidR="00FD47C8">
        <w:rPr>
          <w:rFonts w:ascii="標楷體" w:eastAsia="標楷體" w:hAnsi="標楷體" w:cstheme="minorHAnsi" w:hint="eastAsia"/>
          <w:color w:val="000000"/>
          <w:szCs w:val="24"/>
        </w:rPr>
        <w:t>3</w:t>
      </w:r>
      <w:r w:rsidRPr="00FD47C8">
        <w:rPr>
          <w:rFonts w:ascii="標楷體" w:eastAsia="標楷體" w:hAnsi="標楷體" w:cstheme="minorHAnsi"/>
          <w:color w:val="000000"/>
          <w:szCs w:val="24"/>
        </w:rPr>
        <w:t>年6月</w:t>
      </w:r>
      <w:r w:rsidR="00FD47C8">
        <w:rPr>
          <w:rFonts w:ascii="標楷體" w:eastAsia="標楷體" w:hAnsi="標楷體" w:cstheme="minorHAnsi"/>
          <w:color w:val="000000"/>
          <w:szCs w:val="24"/>
        </w:rPr>
        <w:t>2</w:t>
      </w:r>
      <w:r w:rsidR="00FD47C8">
        <w:rPr>
          <w:rFonts w:ascii="標楷體" w:eastAsia="標楷體" w:hAnsi="標楷體" w:cstheme="minorHAnsi" w:hint="eastAsia"/>
          <w:color w:val="000000"/>
          <w:szCs w:val="24"/>
        </w:rPr>
        <w:t>8</w:t>
      </w:r>
      <w:r w:rsidR="00FD47C8">
        <w:rPr>
          <w:rFonts w:ascii="標楷體" w:eastAsia="標楷體" w:hAnsi="標楷體" w:cstheme="minorHAnsi"/>
          <w:color w:val="000000"/>
          <w:szCs w:val="24"/>
        </w:rPr>
        <w:t>日</w:t>
      </w:r>
      <w:r w:rsidR="00FD47C8" w:rsidRPr="00FD47C8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="00FD47C8">
        <w:rPr>
          <w:rFonts w:ascii="標楷體" w:eastAsia="標楷體" w:hAnsi="標楷體" w:cstheme="minorHAnsi" w:hint="eastAsia"/>
          <w:color w:val="000000"/>
          <w:szCs w:val="24"/>
        </w:rPr>
        <w:t>星期</w:t>
      </w:r>
      <w:r w:rsidRPr="00FD47C8">
        <w:rPr>
          <w:rFonts w:ascii="標楷體" w:eastAsia="標楷體" w:hAnsi="標楷體" w:cs="Times New Roman" w:hint="eastAsia"/>
          <w:color w:val="000000"/>
          <w:szCs w:val="24"/>
        </w:rPr>
        <w:t>一</w:t>
      </w:r>
      <w:r w:rsidRPr="00FD47C8">
        <w:rPr>
          <w:rFonts w:ascii="標楷體" w:eastAsia="標楷體" w:hAnsi="標楷體" w:cs="Times New Roman"/>
          <w:color w:val="000000"/>
          <w:szCs w:val="24"/>
        </w:rPr>
        <w:t>(</w:t>
      </w:r>
      <w:r w:rsidRPr="00FD47C8">
        <w:rPr>
          <w:rFonts w:ascii="標楷體" w:eastAsia="標楷體" w:hAnsi="標楷體" w:cs="Times New Roman" w:hint="eastAsia"/>
          <w:color w:val="000000"/>
          <w:szCs w:val="24"/>
        </w:rPr>
        <w:t>14：00</w:t>
      </w:r>
      <w:r w:rsidRPr="00FD47C8">
        <w:rPr>
          <w:rFonts w:ascii="標楷體" w:eastAsia="標楷體" w:hAnsi="標楷體" w:cs="Times New Roman"/>
          <w:color w:val="000000"/>
          <w:szCs w:val="24"/>
        </w:rPr>
        <w:t>~</w:t>
      </w:r>
      <w:r w:rsidRPr="00FD47C8">
        <w:rPr>
          <w:rFonts w:ascii="標楷體" w:eastAsia="標楷體" w:hAnsi="標楷體" w:cs="Times New Roman" w:hint="eastAsia"/>
          <w:color w:val="000000"/>
          <w:szCs w:val="24"/>
        </w:rPr>
        <w:t>16：00</w:t>
      </w:r>
      <w:r w:rsidRPr="00FD47C8">
        <w:rPr>
          <w:rFonts w:ascii="標楷體" w:eastAsia="標楷體" w:hAnsi="標楷體" w:cs="Times New Roman"/>
          <w:color w:val="000000"/>
          <w:szCs w:val="24"/>
        </w:rPr>
        <w:t>)</w:t>
      </w:r>
    </w:p>
    <w:p w14:paraId="7F70A9DE" w14:textId="5557873D" w:rsidR="00A21D4E" w:rsidRPr="00FD47C8" w:rsidRDefault="00A21D4E" w:rsidP="00A21D4E">
      <w:pPr>
        <w:kinsoku w:val="0"/>
        <w:spacing w:line="40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FD47C8">
        <w:rPr>
          <w:rFonts w:ascii="標楷體" w:eastAsia="標楷體" w:hAnsi="標楷體" w:cs="Times New Roman" w:hint="eastAsia"/>
          <w:color w:val="000000"/>
          <w:szCs w:val="24"/>
        </w:rPr>
        <w:t>五、研習地點：</w:t>
      </w:r>
      <w:r w:rsidR="00FD47C8" w:rsidRPr="00FD47C8">
        <w:rPr>
          <w:rFonts w:ascii="標楷體" w:eastAsia="標楷體" w:hAnsi="標楷體" w:cs="Times New Roman" w:hint="eastAsia"/>
          <w:color w:val="000000"/>
          <w:szCs w:val="24"/>
        </w:rPr>
        <w:t>資訊與教學研究會議室</w:t>
      </w:r>
    </w:p>
    <w:p w14:paraId="2031A8F5" w14:textId="0F83D247" w:rsidR="00A21D4E" w:rsidRPr="00FD47C8" w:rsidRDefault="00A21D4E" w:rsidP="00A21D4E">
      <w:pPr>
        <w:kinsoku w:val="0"/>
        <w:spacing w:line="40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FD47C8">
        <w:rPr>
          <w:rFonts w:ascii="標楷體" w:eastAsia="標楷體" w:hAnsi="標楷體" w:cs="Times New Roman" w:hint="eastAsia"/>
          <w:color w:val="000000"/>
          <w:szCs w:val="24"/>
        </w:rPr>
        <w:t>六、研習時數：全程參與者共核予</w:t>
      </w:r>
      <w:r w:rsidRPr="00FD47C8">
        <w:rPr>
          <w:rFonts w:ascii="標楷體" w:eastAsia="標楷體" w:hAnsi="標楷體" w:cstheme="minorHAnsi"/>
          <w:color w:val="000000"/>
          <w:szCs w:val="24"/>
        </w:rPr>
        <w:t>1</w:t>
      </w:r>
      <w:r w:rsidR="00FD47C8">
        <w:rPr>
          <w:rFonts w:ascii="標楷體" w:eastAsia="標楷體" w:hAnsi="標楷體" w:cstheme="minorHAnsi" w:hint="eastAsia"/>
          <w:color w:val="000000"/>
          <w:szCs w:val="24"/>
        </w:rPr>
        <w:t>6</w:t>
      </w:r>
      <w:r w:rsidRPr="00FD47C8">
        <w:rPr>
          <w:rFonts w:ascii="標楷體" w:eastAsia="標楷體" w:hAnsi="標楷體" w:cs="Times New Roman" w:hint="eastAsia"/>
          <w:color w:val="000000"/>
          <w:szCs w:val="24"/>
        </w:rPr>
        <w:t>小時研習時數</w:t>
      </w:r>
    </w:p>
    <w:p w14:paraId="2C2B7122" w14:textId="77777777" w:rsidR="00A21D4E" w:rsidRPr="00FD47C8" w:rsidRDefault="00A21D4E" w:rsidP="00A21D4E">
      <w:pPr>
        <w:kinsoku w:val="0"/>
        <w:spacing w:line="40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FD47C8">
        <w:rPr>
          <w:rFonts w:ascii="標楷體" w:eastAsia="標楷體" w:hAnsi="標楷體" w:cs="Times New Roman" w:hint="eastAsia"/>
          <w:color w:val="000000"/>
          <w:szCs w:val="24"/>
        </w:rPr>
        <w:t>七、研習時程及內容：如附表</w:t>
      </w:r>
    </w:p>
    <w:p w14:paraId="199FECB0" w14:textId="77777777" w:rsidR="00A21D4E" w:rsidRPr="00FD47C8" w:rsidRDefault="00A21D4E" w:rsidP="00A21D4E">
      <w:pPr>
        <w:kinsoku w:val="0"/>
        <w:spacing w:line="40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FD47C8">
        <w:rPr>
          <w:rFonts w:ascii="標楷體" w:eastAsia="標楷體" w:hAnsi="標楷體" w:cs="Times New Roman" w:hint="eastAsia"/>
          <w:color w:val="000000"/>
          <w:szCs w:val="24"/>
        </w:rPr>
        <w:t>八、預期成效：</w:t>
      </w:r>
    </w:p>
    <w:p w14:paraId="2747CC6B" w14:textId="2E95DFBC" w:rsidR="00A21D4E" w:rsidRDefault="00A21D4E" w:rsidP="00FD47C8">
      <w:pPr>
        <w:pStyle w:val="a7"/>
        <w:numPr>
          <w:ilvl w:val="0"/>
          <w:numId w:val="4"/>
        </w:numPr>
        <w:kinsoku w:val="0"/>
        <w:spacing w:line="400" w:lineRule="exact"/>
        <w:ind w:leftChars="0"/>
        <w:rPr>
          <w:rFonts w:ascii="標楷體" w:eastAsia="標楷體" w:hAnsi="標楷體" w:cs="Times New Roman"/>
          <w:color w:val="000000"/>
          <w:szCs w:val="24"/>
        </w:rPr>
      </w:pPr>
      <w:r w:rsidRPr="00FD47C8">
        <w:rPr>
          <w:rFonts w:ascii="標楷體" w:eastAsia="標楷體" w:hAnsi="標楷體" w:cs="Times New Roman" w:hint="eastAsia"/>
          <w:color w:val="000000"/>
          <w:szCs w:val="24"/>
        </w:rPr>
        <w:t>認識十二年國教新課綱精神、內涵與綱要及各學習領域能力，提升課程分析能力。</w:t>
      </w:r>
    </w:p>
    <w:p w14:paraId="0879EC5B" w14:textId="23A36CAC" w:rsidR="00A21D4E" w:rsidRDefault="00A21D4E" w:rsidP="00FD47C8">
      <w:pPr>
        <w:pStyle w:val="a7"/>
        <w:numPr>
          <w:ilvl w:val="0"/>
          <w:numId w:val="4"/>
        </w:numPr>
        <w:kinsoku w:val="0"/>
        <w:spacing w:line="400" w:lineRule="exact"/>
        <w:ind w:leftChars="0"/>
        <w:rPr>
          <w:rFonts w:ascii="標楷體" w:eastAsia="標楷體" w:hAnsi="標楷體" w:cs="Times New Roman"/>
          <w:color w:val="000000"/>
          <w:szCs w:val="24"/>
        </w:rPr>
      </w:pPr>
      <w:r w:rsidRPr="00FD47C8">
        <w:rPr>
          <w:rFonts w:ascii="標楷體" w:eastAsia="標楷體" w:hAnsi="標楷體" w:cs="Times New Roman" w:hint="eastAsia"/>
          <w:color w:val="000000"/>
          <w:szCs w:val="24"/>
        </w:rPr>
        <w:t>學校本位課程發展與十二年國教新課綱建構及實施之探討，融合「學校本位」、「學習主體」、「探究式課程」研發。</w:t>
      </w:r>
    </w:p>
    <w:p w14:paraId="486D1D79" w14:textId="7B701EE0" w:rsidR="00A21D4E" w:rsidRPr="00FD47C8" w:rsidRDefault="00A21D4E" w:rsidP="00FD47C8">
      <w:pPr>
        <w:pStyle w:val="a7"/>
        <w:numPr>
          <w:ilvl w:val="0"/>
          <w:numId w:val="4"/>
        </w:numPr>
        <w:kinsoku w:val="0"/>
        <w:spacing w:line="400" w:lineRule="exact"/>
        <w:ind w:leftChars="0"/>
        <w:rPr>
          <w:rFonts w:ascii="標楷體" w:eastAsia="標楷體" w:hAnsi="標楷體" w:cs="Times New Roman"/>
          <w:color w:val="000000"/>
          <w:szCs w:val="24"/>
        </w:rPr>
      </w:pPr>
      <w:r w:rsidRPr="00FD47C8">
        <w:rPr>
          <w:rFonts w:ascii="標楷體" w:eastAsia="標楷體" w:hAnsi="標楷體" w:cs="Times New Roman" w:hint="eastAsia"/>
          <w:color w:val="000000"/>
          <w:szCs w:val="24"/>
        </w:rPr>
        <w:t>研習課程統整及協同教學，以提昇專業能力。</w:t>
      </w:r>
    </w:p>
    <w:p w14:paraId="1D109090" w14:textId="77777777" w:rsidR="00A21D4E" w:rsidRPr="00FD47C8" w:rsidRDefault="00A21D4E" w:rsidP="00A21D4E">
      <w:pPr>
        <w:kinsoku w:val="0"/>
        <w:spacing w:line="40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FD47C8">
        <w:rPr>
          <w:rFonts w:ascii="標楷體" w:eastAsia="標楷體" w:hAnsi="標楷體" w:cs="Times New Roman" w:hint="eastAsia"/>
          <w:color w:val="000000"/>
          <w:szCs w:val="24"/>
        </w:rPr>
        <w:t>九、本計畫經校長核定後實施，修正時亦同。</w:t>
      </w:r>
    </w:p>
    <w:p w14:paraId="1F86A37B" w14:textId="77777777" w:rsidR="00A21D4E" w:rsidRPr="00FD47C8" w:rsidRDefault="00A21D4E" w:rsidP="00A21D4E">
      <w:pPr>
        <w:kinsoku w:val="0"/>
        <w:spacing w:line="50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FD47C8">
        <w:rPr>
          <w:rFonts w:ascii="標楷體" w:eastAsia="標楷體" w:hAnsi="標楷體" w:cs="Times New Roman" w:hint="eastAsia"/>
          <w:color w:val="000000"/>
          <w:szCs w:val="24"/>
        </w:rPr>
        <w:t>附表：</w:t>
      </w:r>
    </w:p>
    <w:tbl>
      <w:tblPr>
        <w:tblW w:w="9799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1179"/>
        <w:gridCol w:w="3339"/>
        <w:gridCol w:w="1481"/>
        <w:gridCol w:w="1417"/>
        <w:gridCol w:w="1843"/>
      </w:tblGrid>
      <w:tr w:rsidR="00A21D4E" w:rsidRPr="00FD47C8" w14:paraId="755F570D" w14:textId="77777777" w:rsidTr="001456D8">
        <w:trPr>
          <w:trHeight w:val="702"/>
        </w:trPr>
        <w:tc>
          <w:tcPr>
            <w:tcW w:w="540" w:type="dxa"/>
            <w:vAlign w:val="center"/>
            <w:hideMark/>
          </w:tcPr>
          <w:p w14:paraId="0B3A5DE2" w14:textId="77777777" w:rsidR="00A21D4E" w:rsidRPr="002C32CC" w:rsidRDefault="00A21D4E" w:rsidP="00A21D4E">
            <w:pPr>
              <w:kinsoku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C32CC">
              <w:rPr>
                <w:rFonts w:ascii="標楷體" w:eastAsia="標楷體" w:hAnsi="標楷體" w:cs="Times New Roman" w:hint="eastAsia"/>
                <w:color w:val="000000"/>
                <w:szCs w:val="24"/>
              </w:rPr>
              <w:t>項次</w:t>
            </w:r>
          </w:p>
        </w:tc>
        <w:tc>
          <w:tcPr>
            <w:tcW w:w="1179" w:type="dxa"/>
            <w:vAlign w:val="center"/>
            <w:hideMark/>
          </w:tcPr>
          <w:p w14:paraId="5930636B" w14:textId="77777777" w:rsidR="00A21D4E" w:rsidRPr="002C32CC" w:rsidRDefault="00A21D4E" w:rsidP="00A21D4E">
            <w:pPr>
              <w:kinsoku w:val="0"/>
              <w:spacing w:line="320" w:lineRule="exact"/>
              <w:ind w:left="26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C32CC">
              <w:rPr>
                <w:rFonts w:ascii="標楷體" w:eastAsia="標楷體" w:hAnsi="標楷體" w:cs="Times New Roman" w:hint="eastAsia"/>
                <w:color w:val="000000"/>
                <w:szCs w:val="24"/>
              </w:rPr>
              <w:t>研習日期</w:t>
            </w:r>
          </w:p>
        </w:tc>
        <w:tc>
          <w:tcPr>
            <w:tcW w:w="3339" w:type="dxa"/>
            <w:vAlign w:val="center"/>
            <w:hideMark/>
          </w:tcPr>
          <w:p w14:paraId="3062E22E" w14:textId="77777777" w:rsidR="00A21D4E" w:rsidRPr="002C32CC" w:rsidRDefault="00A21D4E" w:rsidP="00A21D4E">
            <w:pPr>
              <w:kinsoku w:val="0"/>
              <w:spacing w:line="320" w:lineRule="exact"/>
              <w:ind w:left="72" w:firstLine="5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C32CC">
              <w:rPr>
                <w:rFonts w:ascii="標楷體" w:eastAsia="標楷體" w:hAnsi="標楷體" w:cs="Times New Roman" w:hint="eastAsia"/>
                <w:color w:val="000000"/>
                <w:szCs w:val="24"/>
              </w:rPr>
              <w:t>研習主題</w:t>
            </w:r>
          </w:p>
        </w:tc>
        <w:tc>
          <w:tcPr>
            <w:tcW w:w="1481" w:type="dxa"/>
            <w:vAlign w:val="center"/>
            <w:hideMark/>
          </w:tcPr>
          <w:p w14:paraId="5C8BBE2C" w14:textId="77777777" w:rsidR="00A21D4E" w:rsidRPr="002C32CC" w:rsidRDefault="00A21D4E" w:rsidP="00A21D4E">
            <w:pPr>
              <w:kinsoku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C32CC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主持(講)人</w:t>
            </w:r>
          </w:p>
        </w:tc>
        <w:tc>
          <w:tcPr>
            <w:tcW w:w="1417" w:type="dxa"/>
            <w:vAlign w:val="center"/>
            <w:hideMark/>
          </w:tcPr>
          <w:p w14:paraId="780B986A" w14:textId="77777777" w:rsidR="00A21D4E" w:rsidRPr="002C32CC" w:rsidRDefault="00A21D4E" w:rsidP="00A21D4E">
            <w:pPr>
              <w:kinsoku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C32CC">
              <w:rPr>
                <w:rFonts w:ascii="標楷體" w:eastAsia="標楷體" w:hAnsi="標楷體" w:cs="Times New Roman" w:hint="eastAsia"/>
                <w:color w:val="000000"/>
                <w:szCs w:val="24"/>
              </w:rPr>
              <w:t>參加人員</w:t>
            </w:r>
          </w:p>
        </w:tc>
        <w:tc>
          <w:tcPr>
            <w:tcW w:w="1843" w:type="dxa"/>
            <w:vAlign w:val="center"/>
            <w:hideMark/>
          </w:tcPr>
          <w:p w14:paraId="6FE31311" w14:textId="77777777" w:rsidR="00A21D4E" w:rsidRPr="002C32CC" w:rsidRDefault="00A21D4E" w:rsidP="00A21D4E">
            <w:pPr>
              <w:kinsoku w:val="0"/>
              <w:spacing w:line="320" w:lineRule="exact"/>
              <w:ind w:left="81" w:hanging="24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C32CC">
              <w:rPr>
                <w:rFonts w:ascii="標楷體" w:eastAsia="標楷體" w:hAnsi="標楷體" w:cs="Times New Roman" w:hint="eastAsia"/>
                <w:color w:val="000000"/>
                <w:szCs w:val="24"/>
              </w:rPr>
              <w:t>研習地點</w:t>
            </w:r>
          </w:p>
        </w:tc>
      </w:tr>
      <w:tr w:rsidR="00A21D4E" w:rsidRPr="00FD47C8" w14:paraId="1735417E" w14:textId="77777777" w:rsidTr="001456D8">
        <w:trPr>
          <w:trHeight w:val="702"/>
        </w:trPr>
        <w:tc>
          <w:tcPr>
            <w:tcW w:w="540" w:type="dxa"/>
            <w:vAlign w:val="center"/>
            <w:hideMark/>
          </w:tcPr>
          <w:p w14:paraId="659B92DE" w14:textId="77777777" w:rsidR="00A21D4E" w:rsidRPr="002C32CC" w:rsidRDefault="00A21D4E" w:rsidP="00A21D4E">
            <w:pPr>
              <w:kinsoku w:val="0"/>
              <w:spacing w:line="320" w:lineRule="exact"/>
              <w:jc w:val="center"/>
              <w:rPr>
                <w:rFonts w:ascii="標楷體" w:eastAsia="標楷體" w:hAnsi="標楷體" w:cstheme="minorHAnsi"/>
                <w:color w:val="000000"/>
                <w:szCs w:val="24"/>
              </w:rPr>
            </w:pPr>
            <w:r w:rsidRPr="002C32CC">
              <w:rPr>
                <w:rFonts w:ascii="標楷體" w:eastAsia="標楷體" w:hAnsi="標楷體" w:cstheme="minorHAnsi"/>
                <w:color w:val="000000"/>
                <w:szCs w:val="24"/>
              </w:rPr>
              <w:t>1</w:t>
            </w:r>
          </w:p>
        </w:tc>
        <w:tc>
          <w:tcPr>
            <w:tcW w:w="1179" w:type="dxa"/>
            <w:vAlign w:val="center"/>
          </w:tcPr>
          <w:p w14:paraId="1C5E4650" w14:textId="6F993839" w:rsidR="00A21D4E" w:rsidRPr="002C32CC" w:rsidRDefault="00431767" w:rsidP="00A21D4E">
            <w:pPr>
              <w:kinsoku w:val="0"/>
              <w:spacing w:line="320" w:lineRule="exact"/>
              <w:jc w:val="center"/>
              <w:rPr>
                <w:rFonts w:ascii="標楷體" w:eastAsia="標楷體" w:hAnsi="標楷體" w:cstheme="minorHAnsi"/>
                <w:color w:val="000000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/>
                <w:szCs w:val="24"/>
              </w:rPr>
              <w:t>0</w:t>
            </w:r>
            <w:r w:rsidR="002C32CC">
              <w:rPr>
                <w:rFonts w:ascii="標楷體" w:eastAsia="標楷體" w:hAnsi="標楷體" w:cstheme="minorHAnsi"/>
                <w:color w:val="000000"/>
                <w:szCs w:val="24"/>
              </w:rPr>
              <w:t>2/2</w:t>
            </w:r>
            <w:r w:rsidR="002C32CC">
              <w:rPr>
                <w:rFonts w:ascii="標楷體" w:eastAsia="標楷體" w:hAnsi="標楷體" w:cstheme="minorHAnsi" w:hint="eastAsia"/>
                <w:color w:val="000000"/>
                <w:szCs w:val="24"/>
              </w:rPr>
              <w:t>6</w:t>
            </w:r>
          </w:p>
        </w:tc>
        <w:tc>
          <w:tcPr>
            <w:tcW w:w="3339" w:type="dxa"/>
            <w:vAlign w:val="center"/>
          </w:tcPr>
          <w:p w14:paraId="67BC219C" w14:textId="34D1840E" w:rsidR="00A21D4E" w:rsidRPr="002C32CC" w:rsidRDefault="002C32CC" w:rsidP="002C32CC">
            <w:pPr>
              <w:kinsoku w:val="0"/>
              <w:spacing w:line="320" w:lineRule="exact"/>
              <w:jc w:val="center"/>
              <w:rPr>
                <w:rFonts w:ascii="標楷體" w:eastAsia="標楷體" w:hAnsi="標楷體" w:cstheme="minorHAnsi"/>
                <w:color w:val="000000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本學期領域</w:t>
            </w:r>
            <w:r>
              <w:rPr>
                <w:rFonts w:ascii="標楷體" w:eastAsia="標楷體" w:hAnsi="標楷體" w:cstheme="minorHAnsi"/>
                <w:szCs w:val="24"/>
              </w:rPr>
              <w:t>工作</w:t>
            </w:r>
            <w:r>
              <w:rPr>
                <w:rFonts w:ascii="標楷體" w:eastAsia="標楷體" w:hAnsi="標楷體" w:cstheme="minorHAnsi" w:hint="eastAsia"/>
                <w:szCs w:val="24"/>
              </w:rPr>
              <w:t>事項</w:t>
            </w:r>
          </w:p>
        </w:tc>
        <w:tc>
          <w:tcPr>
            <w:tcW w:w="1481" w:type="dxa"/>
            <w:vAlign w:val="center"/>
          </w:tcPr>
          <w:p w14:paraId="37624081" w14:textId="02182083" w:rsidR="00A21D4E" w:rsidRPr="002C32CC" w:rsidRDefault="00514ADD" w:rsidP="00A21D4E">
            <w:pPr>
              <w:kinsoku w:val="0"/>
              <w:spacing w:line="320" w:lineRule="exact"/>
              <w:jc w:val="center"/>
              <w:rPr>
                <w:rFonts w:ascii="標楷體" w:eastAsia="標楷體" w:hAnsi="標楷體" w:cstheme="minorHAnsi"/>
                <w:color w:val="000000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/>
                <w:szCs w:val="24"/>
              </w:rPr>
              <w:t>領域召集人</w:t>
            </w:r>
          </w:p>
        </w:tc>
        <w:tc>
          <w:tcPr>
            <w:tcW w:w="1417" w:type="dxa"/>
            <w:vAlign w:val="center"/>
          </w:tcPr>
          <w:p w14:paraId="4F515EBE" w14:textId="77777777" w:rsidR="00A21D4E" w:rsidRPr="002C32CC" w:rsidRDefault="00A21D4E" w:rsidP="00A21D4E">
            <w:pPr>
              <w:kinsoku w:val="0"/>
              <w:spacing w:line="320" w:lineRule="exact"/>
              <w:jc w:val="center"/>
              <w:rPr>
                <w:rFonts w:ascii="標楷體" w:eastAsia="標楷體" w:hAnsi="標楷體" w:cstheme="minorHAnsi"/>
                <w:color w:val="000000"/>
                <w:szCs w:val="24"/>
              </w:rPr>
            </w:pPr>
            <w:r w:rsidRPr="002C32CC">
              <w:rPr>
                <w:rFonts w:ascii="標楷體" w:eastAsia="標楷體" w:hAnsi="標楷體" w:cstheme="minorHAnsi"/>
                <w:color w:val="000000"/>
                <w:szCs w:val="24"/>
              </w:rPr>
              <w:t>領域成員</w:t>
            </w:r>
          </w:p>
        </w:tc>
        <w:tc>
          <w:tcPr>
            <w:tcW w:w="1843" w:type="dxa"/>
            <w:vAlign w:val="center"/>
          </w:tcPr>
          <w:p w14:paraId="7FAC7C9B" w14:textId="17BCC793" w:rsidR="00A21D4E" w:rsidRPr="00514ADD" w:rsidRDefault="00514ADD" w:rsidP="00A21D4E">
            <w:pPr>
              <w:kinsoku w:val="0"/>
              <w:spacing w:line="320" w:lineRule="exact"/>
              <w:jc w:val="center"/>
              <w:rPr>
                <w:rFonts w:ascii="標楷體" w:eastAsia="標楷體" w:hAnsi="標楷體" w:cstheme="minorHAnsi"/>
                <w:color w:val="000000"/>
                <w:szCs w:val="24"/>
              </w:rPr>
            </w:pPr>
            <w:r w:rsidRPr="00514ADD">
              <w:rPr>
                <w:rFonts w:ascii="標楷體" w:eastAsia="標楷體" w:hAnsi="標楷體" w:hint="eastAsia"/>
                <w:szCs w:val="24"/>
              </w:rPr>
              <w:t>資訊與教學研究會議室</w:t>
            </w:r>
          </w:p>
        </w:tc>
      </w:tr>
      <w:tr w:rsidR="00A21D4E" w:rsidRPr="00FD47C8" w14:paraId="56B8D00A" w14:textId="77777777" w:rsidTr="001456D8">
        <w:trPr>
          <w:trHeight w:val="702"/>
        </w:trPr>
        <w:tc>
          <w:tcPr>
            <w:tcW w:w="540" w:type="dxa"/>
            <w:vAlign w:val="center"/>
            <w:hideMark/>
          </w:tcPr>
          <w:p w14:paraId="711E49ED" w14:textId="77777777" w:rsidR="00A21D4E" w:rsidRPr="002C32CC" w:rsidRDefault="00A21D4E" w:rsidP="00A21D4E">
            <w:pPr>
              <w:kinsoku w:val="0"/>
              <w:spacing w:line="320" w:lineRule="exact"/>
              <w:jc w:val="center"/>
              <w:rPr>
                <w:rFonts w:ascii="標楷體" w:eastAsia="標楷體" w:hAnsi="標楷體" w:cstheme="minorHAnsi"/>
                <w:color w:val="000000"/>
                <w:szCs w:val="24"/>
              </w:rPr>
            </w:pPr>
            <w:r w:rsidRPr="002C32CC">
              <w:rPr>
                <w:rFonts w:ascii="標楷體" w:eastAsia="標楷體" w:hAnsi="標楷體" w:cstheme="minorHAnsi"/>
                <w:color w:val="000000"/>
                <w:szCs w:val="24"/>
              </w:rPr>
              <w:t>2</w:t>
            </w:r>
          </w:p>
        </w:tc>
        <w:tc>
          <w:tcPr>
            <w:tcW w:w="1179" w:type="dxa"/>
            <w:vAlign w:val="center"/>
          </w:tcPr>
          <w:p w14:paraId="3206EA0E" w14:textId="640ECC5B" w:rsidR="00A21D4E" w:rsidRPr="002C32CC" w:rsidRDefault="00431767" w:rsidP="00A21D4E">
            <w:pPr>
              <w:kinsoku w:val="0"/>
              <w:spacing w:line="320" w:lineRule="exact"/>
              <w:jc w:val="center"/>
              <w:rPr>
                <w:rFonts w:ascii="標楷體" w:eastAsia="標楷體" w:hAnsi="標楷體" w:cstheme="minorHAnsi"/>
                <w:color w:val="000000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/>
                <w:szCs w:val="24"/>
              </w:rPr>
              <w:t>0</w:t>
            </w:r>
            <w:r w:rsidR="002C32CC">
              <w:rPr>
                <w:rFonts w:ascii="標楷體" w:eastAsia="標楷體" w:hAnsi="標楷體" w:cstheme="minorHAnsi"/>
                <w:color w:val="000000"/>
                <w:szCs w:val="24"/>
              </w:rPr>
              <w:t>3/1</w:t>
            </w:r>
            <w:r w:rsidR="002C32CC">
              <w:rPr>
                <w:rFonts w:ascii="標楷體" w:eastAsia="標楷體" w:hAnsi="標楷體" w:cstheme="minorHAnsi" w:hint="eastAsia"/>
                <w:color w:val="000000"/>
                <w:szCs w:val="24"/>
              </w:rPr>
              <w:t>8</w:t>
            </w:r>
          </w:p>
        </w:tc>
        <w:tc>
          <w:tcPr>
            <w:tcW w:w="3339" w:type="dxa"/>
            <w:vAlign w:val="center"/>
          </w:tcPr>
          <w:p w14:paraId="4E4DF6B9" w14:textId="0A09B053" w:rsidR="00A21D4E" w:rsidRPr="002C32CC" w:rsidRDefault="00283597" w:rsidP="00A21D4E">
            <w:pPr>
              <w:kinsoku w:val="0"/>
              <w:spacing w:line="320" w:lineRule="exact"/>
              <w:jc w:val="center"/>
              <w:rPr>
                <w:rFonts w:ascii="標楷體" w:eastAsia="標楷體" w:hAnsi="標楷體" w:cstheme="minorHAnsi"/>
                <w:color w:val="000000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/>
                <w:szCs w:val="24"/>
              </w:rPr>
              <w:t>CPR研習</w:t>
            </w:r>
          </w:p>
        </w:tc>
        <w:tc>
          <w:tcPr>
            <w:tcW w:w="1481" w:type="dxa"/>
            <w:vAlign w:val="center"/>
          </w:tcPr>
          <w:p w14:paraId="1FFEF6AB" w14:textId="001E8AC1" w:rsidR="00A21D4E" w:rsidRPr="002C32CC" w:rsidRDefault="004F0B17" w:rsidP="00A21D4E">
            <w:pPr>
              <w:kinsoku w:val="0"/>
              <w:spacing w:line="320" w:lineRule="exact"/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護理師</w:t>
            </w:r>
          </w:p>
        </w:tc>
        <w:tc>
          <w:tcPr>
            <w:tcW w:w="1417" w:type="dxa"/>
            <w:vAlign w:val="center"/>
          </w:tcPr>
          <w:p w14:paraId="1349C156" w14:textId="77777777" w:rsidR="00A21D4E" w:rsidRPr="002C32CC" w:rsidRDefault="00A21D4E" w:rsidP="00A21D4E">
            <w:pPr>
              <w:kinsoku w:val="0"/>
              <w:spacing w:line="320" w:lineRule="exact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C32CC">
              <w:rPr>
                <w:rFonts w:ascii="標楷體" w:eastAsia="標楷體" w:hAnsi="標楷體" w:cstheme="minorHAnsi"/>
                <w:color w:val="000000"/>
                <w:szCs w:val="24"/>
              </w:rPr>
              <w:t>領域成員</w:t>
            </w:r>
          </w:p>
        </w:tc>
        <w:tc>
          <w:tcPr>
            <w:tcW w:w="1843" w:type="dxa"/>
            <w:vAlign w:val="center"/>
          </w:tcPr>
          <w:p w14:paraId="0F8AB119" w14:textId="75F54BFA" w:rsidR="00A21D4E" w:rsidRPr="00514ADD" w:rsidRDefault="004F0B17" w:rsidP="00A21D4E">
            <w:pPr>
              <w:kinsoku w:val="0"/>
              <w:spacing w:line="320" w:lineRule="exact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A25B8F">
              <w:rPr>
                <w:rFonts w:ascii="標楷體" w:eastAsia="標楷體" w:hAnsi="標楷體" w:cstheme="minorHAnsi" w:hint="eastAsia"/>
                <w:color w:val="FF0000"/>
                <w:szCs w:val="24"/>
              </w:rPr>
              <w:t>健康中心</w:t>
            </w:r>
          </w:p>
        </w:tc>
      </w:tr>
      <w:tr w:rsidR="00A21D4E" w:rsidRPr="00FD47C8" w14:paraId="2A2DA038" w14:textId="77777777" w:rsidTr="001456D8">
        <w:trPr>
          <w:trHeight w:val="702"/>
        </w:trPr>
        <w:tc>
          <w:tcPr>
            <w:tcW w:w="540" w:type="dxa"/>
            <w:vAlign w:val="center"/>
            <w:hideMark/>
          </w:tcPr>
          <w:p w14:paraId="0B12062C" w14:textId="77777777" w:rsidR="00A21D4E" w:rsidRPr="002C32CC" w:rsidRDefault="00A21D4E" w:rsidP="00A21D4E">
            <w:pPr>
              <w:kinsoku w:val="0"/>
              <w:spacing w:line="320" w:lineRule="exact"/>
              <w:jc w:val="center"/>
              <w:rPr>
                <w:rFonts w:ascii="標楷體" w:eastAsia="標楷體" w:hAnsi="標楷體" w:cstheme="minorHAnsi"/>
                <w:color w:val="000000"/>
                <w:szCs w:val="24"/>
              </w:rPr>
            </w:pPr>
            <w:r w:rsidRPr="002C32CC">
              <w:rPr>
                <w:rFonts w:ascii="標楷體" w:eastAsia="標楷體" w:hAnsi="標楷體" w:cstheme="minorHAnsi"/>
                <w:color w:val="000000"/>
                <w:szCs w:val="24"/>
              </w:rPr>
              <w:t>3</w:t>
            </w:r>
          </w:p>
        </w:tc>
        <w:tc>
          <w:tcPr>
            <w:tcW w:w="1179" w:type="dxa"/>
            <w:vAlign w:val="center"/>
          </w:tcPr>
          <w:p w14:paraId="4D838719" w14:textId="131CF978" w:rsidR="00A21D4E" w:rsidRPr="002C32CC" w:rsidRDefault="00431767" w:rsidP="00A21D4E">
            <w:pPr>
              <w:kinsoku w:val="0"/>
              <w:spacing w:line="320" w:lineRule="exact"/>
              <w:jc w:val="center"/>
              <w:rPr>
                <w:rFonts w:ascii="標楷體" w:eastAsia="標楷體" w:hAnsi="標楷體" w:cstheme="minorHAnsi"/>
                <w:color w:val="000000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/>
                <w:szCs w:val="24"/>
              </w:rPr>
              <w:t>0</w:t>
            </w:r>
            <w:r w:rsidR="002C32CC">
              <w:rPr>
                <w:rFonts w:ascii="標楷體" w:eastAsia="標楷體" w:hAnsi="標楷體" w:cstheme="minorHAnsi"/>
                <w:color w:val="000000"/>
                <w:szCs w:val="24"/>
              </w:rPr>
              <w:t>4/</w:t>
            </w:r>
            <w:r>
              <w:rPr>
                <w:rFonts w:ascii="標楷體" w:eastAsia="標楷體" w:hAnsi="標楷體" w:cstheme="minorHAnsi" w:hint="eastAsia"/>
                <w:color w:val="000000"/>
                <w:szCs w:val="24"/>
              </w:rPr>
              <w:t>0</w:t>
            </w:r>
            <w:r w:rsidR="002C32CC">
              <w:rPr>
                <w:rFonts w:ascii="標楷體" w:eastAsia="標楷體" w:hAnsi="標楷體" w:cstheme="minorHAnsi"/>
                <w:color w:val="000000"/>
                <w:szCs w:val="24"/>
              </w:rPr>
              <w:t>1</w:t>
            </w:r>
          </w:p>
        </w:tc>
        <w:tc>
          <w:tcPr>
            <w:tcW w:w="3339" w:type="dxa"/>
            <w:vAlign w:val="center"/>
          </w:tcPr>
          <w:p w14:paraId="191EEED8" w14:textId="70D08C5E" w:rsidR="00283597" w:rsidRDefault="002C32CC" w:rsidP="002C32CC">
            <w:pPr>
              <w:kinsoku w:val="0"/>
              <w:spacing w:line="320" w:lineRule="exact"/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/>
                <w:szCs w:val="24"/>
              </w:rPr>
              <w:t>第一次段考</w:t>
            </w:r>
            <w:r>
              <w:rPr>
                <w:rFonts w:ascii="標楷體" w:eastAsia="標楷體" w:hAnsi="標楷體" w:cstheme="minorHAnsi" w:hint="eastAsia"/>
                <w:szCs w:val="24"/>
              </w:rPr>
              <w:t>試題分析</w:t>
            </w:r>
            <w:r w:rsidR="00283597">
              <w:rPr>
                <w:rFonts w:ascii="標楷體" w:eastAsia="標楷體" w:hAnsi="標楷體" w:cstheme="minorHAnsi" w:hint="eastAsia"/>
                <w:szCs w:val="24"/>
              </w:rPr>
              <w:t>暨</w:t>
            </w:r>
          </w:p>
          <w:p w14:paraId="49E29E00" w14:textId="2C07760E" w:rsidR="00A21D4E" w:rsidRPr="002C32CC" w:rsidRDefault="00283597" w:rsidP="002C32CC">
            <w:pPr>
              <w:kinsoku w:val="0"/>
              <w:spacing w:line="320" w:lineRule="exact"/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學力倍增</w:t>
            </w:r>
            <w:r w:rsidR="00E84E08">
              <w:rPr>
                <w:rFonts w:ascii="標楷體" w:eastAsia="標楷體" w:hAnsi="標楷體" w:cstheme="minorHAnsi" w:hint="eastAsia"/>
                <w:szCs w:val="24"/>
              </w:rPr>
              <w:t>教學</w:t>
            </w:r>
            <w:r>
              <w:rPr>
                <w:rFonts w:ascii="標楷體" w:eastAsia="標楷體" w:hAnsi="標楷體" w:cstheme="minorHAnsi" w:hint="eastAsia"/>
                <w:szCs w:val="24"/>
              </w:rPr>
              <w:t>策略</w:t>
            </w:r>
          </w:p>
        </w:tc>
        <w:tc>
          <w:tcPr>
            <w:tcW w:w="1481" w:type="dxa"/>
            <w:vAlign w:val="center"/>
          </w:tcPr>
          <w:p w14:paraId="15D450A0" w14:textId="5B18C71B" w:rsidR="00A21D4E" w:rsidRPr="002C32CC" w:rsidRDefault="004F0B17" w:rsidP="00A21D4E">
            <w:pPr>
              <w:kinsoku w:val="0"/>
              <w:spacing w:line="320" w:lineRule="exact"/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/>
                <w:szCs w:val="24"/>
              </w:rPr>
              <w:t>領域召集人</w:t>
            </w:r>
          </w:p>
        </w:tc>
        <w:tc>
          <w:tcPr>
            <w:tcW w:w="1417" w:type="dxa"/>
            <w:vAlign w:val="center"/>
          </w:tcPr>
          <w:p w14:paraId="0D25CFD0" w14:textId="77777777" w:rsidR="00A21D4E" w:rsidRPr="002C32CC" w:rsidRDefault="00A21D4E" w:rsidP="00A21D4E">
            <w:pPr>
              <w:kinsoku w:val="0"/>
              <w:spacing w:line="320" w:lineRule="exact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C32CC">
              <w:rPr>
                <w:rFonts w:ascii="標楷體" w:eastAsia="標楷體" w:hAnsi="標楷體" w:cstheme="minorHAnsi"/>
                <w:color w:val="000000"/>
                <w:szCs w:val="24"/>
              </w:rPr>
              <w:t>領域成員</w:t>
            </w:r>
          </w:p>
        </w:tc>
        <w:tc>
          <w:tcPr>
            <w:tcW w:w="1843" w:type="dxa"/>
            <w:vAlign w:val="center"/>
          </w:tcPr>
          <w:p w14:paraId="7EA20F30" w14:textId="57120A82" w:rsidR="00A21D4E" w:rsidRPr="00514ADD" w:rsidRDefault="00514ADD" w:rsidP="00A21D4E">
            <w:pPr>
              <w:kinsoku w:val="0"/>
              <w:spacing w:line="320" w:lineRule="exact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514ADD">
              <w:rPr>
                <w:rFonts w:ascii="標楷體" w:eastAsia="標楷體" w:hAnsi="標楷體" w:hint="eastAsia"/>
                <w:szCs w:val="24"/>
              </w:rPr>
              <w:t>資訊與教學研究會議室</w:t>
            </w:r>
          </w:p>
        </w:tc>
      </w:tr>
      <w:tr w:rsidR="00A21D4E" w:rsidRPr="00FD47C8" w14:paraId="2EE07066" w14:textId="77777777" w:rsidTr="001456D8">
        <w:trPr>
          <w:trHeight w:val="702"/>
        </w:trPr>
        <w:tc>
          <w:tcPr>
            <w:tcW w:w="540" w:type="dxa"/>
            <w:vAlign w:val="center"/>
            <w:hideMark/>
          </w:tcPr>
          <w:p w14:paraId="336860E2" w14:textId="77777777" w:rsidR="00A21D4E" w:rsidRPr="002C32CC" w:rsidRDefault="00A21D4E" w:rsidP="00A21D4E">
            <w:pPr>
              <w:kinsoku w:val="0"/>
              <w:spacing w:line="320" w:lineRule="exact"/>
              <w:jc w:val="center"/>
              <w:rPr>
                <w:rFonts w:ascii="標楷體" w:eastAsia="標楷體" w:hAnsi="標楷體" w:cstheme="minorHAnsi"/>
                <w:color w:val="000000"/>
                <w:szCs w:val="24"/>
              </w:rPr>
            </w:pPr>
            <w:r w:rsidRPr="002C32CC">
              <w:rPr>
                <w:rFonts w:ascii="標楷體" w:eastAsia="標楷體" w:hAnsi="標楷體" w:cstheme="minorHAnsi"/>
                <w:color w:val="000000"/>
                <w:szCs w:val="24"/>
              </w:rPr>
              <w:t>4</w:t>
            </w:r>
          </w:p>
        </w:tc>
        <w:tc>
          <w:tcPr>
            <w:tcW w:w="1179" w:type="dxa"/>
            <w:vAlign w:val="center"/>
          </w:tcPr>
          <w:p w14:paraId="46597E17" w14:textId="599B38E6" w:rsidR="00A21D4E" w:rsidRPr="002C32CC" w:rsidRDefault="00431767" w:rsidP="00A21D4E">
            <w:pPr>
              <w:kinsoku w:val="0"/>
              <w:spacing w:line="320" w:lineRule="exact"/>
              <w:jc w:val="center"/>
              <w:rPr>
                <w:rFonts w:ascii="標楷體" w:eastAsia="標楷體" w:hAnsi="標楷體" w:cstheme="minorHAnsi"/>
                <w:color w:val="000000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/>
                <w:szCs w:val="24"/>
              </w:rPr>
              <w:t>0</w:t>
            </w:r>
            <w:r w:rsidR="002C32CC">
              <w:rPr>
                <w:rFonts w:ascii="標楷體" w:eastAsia="標楷體" w:hAnsi="標楷體" w:cstheme="minorHAnsi" w:hint="eastAsia"/>
                <w:color w:val="000000"/>
                <w:szCs w:val="24"/>
              </w:rPr>
              <w:t>4</w:t>
            </w:r>
            <w:r w:rsidR="002C32CC">
              <w:rPr>
                <w:rFonts w:ascii="標楷體" w:eastAsia="標楷體" w:hAnsi="標楷體" w:cstheme="minorHAnsi"/>
                <w:color w:val="000000"/>
                <w:szCs w:val="24"/>
              </w:rPr>
              <w:t>/</w:t>
            </w:r>
            <w:r w:rsidR="002C32CC">
              <w:rPr>
                <w:rFonts w:ascii="標楷體" w:eastAsia="標楷體" w:hAnsi="標楷體" w:cstheme="minorHAnsi" w:hint="eastAsia"/>
                <w:color w:val="000000"/>
                <w:szCs w:val="24"/>
              </w:rPr>
              <w:t>15</w:t>
            </w:r>
          </w:p>
        </w:tc>
        <w:tc>
          <w:tcPr>
            <w:tcW w:w="3339" w:type="dxa"/>
            <w:vAlign w:val="center"/>
          </w:tcPr>
          <w:p w14:paraId="724716D6" w14:textId="7440BBE2" w:rsidR="00A21D4E" w:rsidRPr="002C32CC" w:rsidRDefault="002C32CC" w:rsidP="002C32CC">
            <w:pPr>
              <w:kinsoku w:val="0"/>
              <w:spacing w:line="320" w:lineRule="exact"/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英</w:t>
            </w:r>
            <w:r w:rsidRPr="002C32CC">
              <w:rPr>
                <w:rFonts w:ascii="標楷體" w:eastAsia="標楷體" w:hAnsi="標楷體" w:cstheme="minorHAnsi"/>
                <w:szCs w:val="24"/>
              </w:rPr>
              <w:t>語文競賽</w:t>
            </w:r>
            <w:r w:rsidR="00514ADD">
              <w:rPr>
                <w:rFonts w:ascii="標楷體" w:eastAsia="標楷體" w:hAnsi="標楷體" w:cstheme="minorHAnsi" w:hint="eastAsia"/>
                <w:szCs w:val="24"/>
              </w:rPr>
              <w:t>指導</w:t>
            </w:r>
            <w:r w:rsidR="001456D8">
              <w:rPr>
                <w:rFonts w:ascii="標楷體" w:eastAsia="標楷體" w:hAnsi="標楷體" w:cstheme="minorHAnsi" w:hint="eastAsia"/>
                <w:szCs w:val="24"/>
              </w:rPr>
              <w:t>(朗讀/演講)</w:t>
            </w:r>
          </w:p>
        </w:tc>
        <w:tc>
          <w:tcPr>
            <w:tcW w:w="1481" w:type="dxa"/>
            <w:vAlign w:val="center"/>
          </w:tcPr>
          <w:p w14:paraId="2C4411D2" w14:textId="5E8979F6" w:rsidR="00A21D4E" w:rsidRPr="002C32CC" w:rsidRDefault="004F0B17" w:rsidP="00A21D4E">
            <w:pPr>
              <w:kinsoku w:val="0"/>
              <w:spacing w:line="320" w:lineRule="exact"/>
              <w:jc w:val="center"/>
              <w:rPr>
                <w:rFonts w:ascii="標楷體" w:eastAsia="標楷體" w:hAnsi="標楷體" w:cstheme="minorHAnsi"/>
                <w:color w:val="000000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/>
                <w:szCs w:val="24"/>
              </w:rPr>
              <w:t>領域召集人</w:t>
            </w:r>
          </w:p>
        </w:tc>
        <w:tc>
          <w:tcPr>
            <w:tcW w:w="1417" w:type="dxa"/>
            <w:vAlign w:val="center"/>
          </w:tcPr>
          <w:p w14:paraId="4A6C655A" w14:textId="77777777" w:rsidR="00A21D4E" w:rsidRPr="002C32CC" w:rsidRDefault="00A21D4E" w:rsidP="00A21D4E">
            <w:pPr>
              <w:kinsoku w:val="0"/>
              <w:spacing w:line="320" w:lineRule="exact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C32CC">
              <w:rPr>
                <w:rFonts w:ascii="標楷體" w:eastAsia="標楷體" w:hAnsi="標楷體" w:cstheme="minorHAnsi"/>
                <w:color w:val="000000"/>
                <w:szCs w:val="24"/>
              </w:rPr>
              <w:t>領域成員</w:t>
            </w:r>
          </w:p>
        </w:tc>
        <w:tc>
          <w:tcPr>
            <w:tcW w:w="1843" w:type="dxa"/>
            <w:vAlign w:val="center"/>
          </w:tcPr>
          <w:p w14:paraId="32EC2762" w14:textId="77777777" w:rsidR="00514ADD" w:rsidRPr="00A25B8F" w:rsidRDefault="00514ADD" w:rsidP="00A21D4E">
            <w:pPr>
              <w:kinsoku w:val="0"/>
              <w:spacing w:line="320" w:lineRule="exact"/>
              <w:jc w:val="center"/>
              <w:rPr>
                <w:rFonts w:ascii="標楷體" w:eastAsia="標楷體" w:hAnsi="標楷體" w:cstheme="minorHAnsi"/>
                <w:color w:val="0070C0"/>
                <w:szCs w:val="24"/>
              </w:rPr>
            </w:pPr>
            <w:r w:rsidRPr="00A25B8F">
              <w:rPr>
                <w:rFonts w:ascii="標楷體" w:eastAsia="標楷體" w:hAnsi="標楷體" w:cstheme="minorHAnsi"/>
                <w:color w:val="0070C0"/>
                <w:szCs w:val="24"/>
              </w:rPr>
              <w:t>圖書館</w:t>
            </w:r>
          </w:p>
          <w:p w14:paraId="3B791326" w14:textId="39134288" w:rsidR="00A21D4E" w:rsidRPr="00514ADD" w:rsidRDefault="00514ADD" w:rsidP="00A21D4E">
            <w:pPr>
              <w:kinsoku w:val="0"/>
              <w:spacing w:line="320" w:lineRule="exact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A25B8F">
              <w:rPr>
                <w:rFonts w:ascii="標楷體" w:eastAsia="標楷體" w:hAnsi="標楷體" w:cstheme="minorHAnsi"/>
                <w:color w:val="0070C0"/>
                <w:szCs w:val="24"/>
              </w:rPr>
              <w:t>多功能會議室</w:t>
            </w:r>
          </w:p>
        </w:tc>
      </w:tr>
      <w:tr w:rsidR="00A21D4E" w:rsidRPr="00FD47C8" w14:paraId="4C91E766" w14:textId="77777777" w:rsidTr="001456D8">
        <w:trPr>
          <w:trHeight w:val="702"/>
        </w:trPr>
        <w:tc>
          <w:tcPr>
            <w:tcW w:w="540" w:type="dxa"/>
            <w:vAlign w:val="center"/>
            <w:hideMark/>
          </w:tcPr>
          <w:p w14:paraId="7344B97D" w14:textId="77777777" w:rsidR="00A21D4E" w:rsidRPr="002C32CC" w:rsidRDefault="00A21D4E" w:rsidP="00A21D4E">
            <w:pPr>
              <w:kinsoku w:val="0"/>
              <w:spacing w:line="320" w:lineRule="exact"/>
              <w:jc w:val="center"/>
              <w:rPr>
                <w:rFonts w:ascii="標楷體" w:eastAsia="標楷體" w:hAnsi="標楷體" w:cstheme="minorHAnsi"/>
                <w:color w:val="000000"/>
                <w:szCs w:val="24"/>
              </w:rPr>
            </w:pPr>
            <w:r w:rsidRPr="002C32CC">
              <w:rPr>
                <w:rFonts w:ascii="標楷體" w:eastAsia="標楷體" w:hAnsi="標楷體" w:cstheme="minorHAnsi"/>
                <w:color w:val="000000"/>
                <w:szCs w:val="24"/>
              </w:rPr>
              <w:t>5</w:t>
            </w:r>
          </w:p>
        </w:tc>
        <w:tc>
          <w:tcPr>
            <w:tcW w:w="1179" w:type="dxa"/>
            <w:vAlign w:val="center"/>
          </w:tcPr>
          <w:p w14:paraId="2E8CF8B5" w14:textId="32E2B442" w:rsidR="00A21D4E" w:rsidRPr="002C32CC" w:rsidRDefault="00431767" w:rsidP="00A21D4E">
            <w:pPr>
              <w:kinsoku w:val="0"/>
              <w:spacing w:line="320" w:lineRule="exact"/>
              <w:jc w:val="center"/>
              <w:rPr>
                <w:rFonts w:ascii="標楷體" w:eastAsia="標楷體" w:hAnsi="標楷體" w:cstheme="minorHAnsi"/>
                <w:color w:val="000000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/>
                <w:szCs w:val="24"/>
              </w:rPr>
              <w:t>0</w:t>
            </w:r>
            <w:r w:rsidR="002C32CC">
              <w:rPr>
                <w:rFonts w:ascii="標楷體" w:eastAsia="標楷體" w:hAnsi="標楷體" w:cstheme="minorHAnsi" w:hint="eastAsia"/>
                <w:color w:val="000000"/>
                <w:szCs w:val="24"/>
              </w:rPr>
              <w:t>4</w:t>
            </w:r>
            <w:r w:rsidR="002C32CC">
              <w:rPr>
                <w:rFonts w:ascii="標楷體" w:eastAsia="標楷體" w:hAnsi="標楷體" w:cstheme="minorHAnsi"/>
                <w:color w:val="000000"/>
                <w:szCs w:val="24"/>
              </w:rPr>
              <w:t>/2</w:t>
            </w:r>
            <w:r w:rsidR="002C32CC">
              <w:rPr>
                <w:rFonts w:ascii="標楷體" w:eastAsia="標楷體" w:hAnsi="標楷體" w:cstheme="minorHAnsi" w:hint="eastAsia"/>
                <w:color w:val="000000"/>
                <w:szCs w:val="24"/>
              </w:rPr>
              <w:t>2</w:t>
            </w:r>
          </w:p>
        </w:tc>
        <w:tc>
          <w:tcPr>
            <w:tcW w:w="3339" w:type="dxa"/>
            <w:vAlign w:val="center"/>
          </w:tcPr>
          <w:p w14:paraId="1626DB12" w14:textId="268AC19C" w:rsidR="00A21D4E" w:rsidRDefault="002C32CC" w:rsidP="00A21D4E">
            <w:pPr>
              <w:kinsoku w:val="0"/>
              <w:spacing w:line="320" w:lineRule="exact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C32CC">
              <w:rPr>
                <w:rFonts w:ascii="標楷體" w:eastAsia="標楷體" w:hAnsi="標楷體" w:cstheme="minorHAnsi"/>
                <w:szCs w:val="24"/>
              </w:rPr>
              <w:t>教科書評選</w:t>
            </w:r>
            <w:r w:rsidR="001456D8">
              <w:rPr>
                <w:rFonts w:ascii="標楷體" w:eastAsia="標楷體" w:hAnsi="標楷體" w:cstheme="minorHAnsi" w:hint="eastAsia"/>
                <w:szCs w:val="24"/>
              </w:rPr>
              <w:t>/</w:t>
            </w:r>
          </w:p>
          <w:p w14:paraId="712DFAD0" w14:textId="13D9CAC8" w:rsidR="001456D8" w:rsidRPr="002C32CC" w:rsidRDefault="001456D8" w:rsidP="00A21D4E">
            <w:pPr>
              <w:kinsoku w:val="0"/>
              <w:spacing w:line="320" w:lineRule="exact"/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彈性課程計畫審議</w:t>
            </w:r>
          </w:p>
        </w:tc>
        <w:tc>
          <w:tcPr>
            <w:tcW w:w="1481" w:type="dxa"/>
            <w:vAlign w:val="center"/>
          </w:tcPr>
          <w:p w14:paraId="0BFBED36" w14:textId="609B307F" w:rsidR="00A21D4E" w:rsidRPr="002C32CC" w:rsidRDefault="004F0B17" w:rsidP="00A21D4E">
            <w:pPr>
              <w:kinsoku w:val="0"/>
              <w:spacing w:line="320" w:lineRule="exact"/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/>
                <w:szCs w:val="24"/>
              </w:rPr>
              <w:t>領域召集人</w:t>
            </w:r>
          </w:p>
        </w:tc>
        <w:tc>
          <w:tcPr>
            <w:tcW w:w="1417" w:type="dxa"/>
            <w:vAlign w:val="center"/>
          </w:tcPr>
          <w:p w14:paraId="5AC7D69B" w14:textId="77777777" w:rsidR="00A21D4E" w:rsidRPr="002C32CC" w:rsidRDefault="00A21D4E" w:rsidP="00A21D4E">
            <w:pPr>
              <w:kinsoku w:val="0"/>
              <w:spacing w:line="320" w:lineRule="exact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C32CC">
              <w:rPr>
                <w:rFonts w:ascii="標楷體" w:eastAsia="標楷體" w:hAnsi="標楷體" w:cstheme="minorHAnsi"/>
                <w:color w:val="000000"/>
                <w:szCs w:val="24"/>
              </w:rPr>
              <w:t>領域成員</w:t>
            </w:r>
          </w:p>
        </w:tc>
        <w:tc>
          <w:tcPr>
            <w:tcW w:w="1843" w:type="dxa"/>
            <w:vAlign w:val="center"/>
          </w:tcPr>
          <w:p w14:paraId="3F80D5AB" w14:textId="532A8851" w:rsidR="00A21D4E" w:rsidRPr="00514ADD" w:rsidRDefault="00514ADD" w:rsidP="00A21D4E">
            <w:pPr>
              <w:kinsoku w:val="0"/>
              <w:spacing w:line="320" w:lineRule="exact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514ADD">
              <w:rPr>
                <w:rFonts w:ascii="標楷體" w:eastAsia="標楷體" w:hAnsi="標楷體" w:hint="eastAsia"/>
                <w:szCs w:val="24"/>
              </w:rPr>
              <w:t>資訊與教學研究會議室</w:t>
            </w:r>
          </w:p>
        </w:tc>
      </w:tr>
      <w:tr w:rsidR="004F0B17" w:rsidRPr="00FD47C8" w14:paraId="1FE998B7" w14:textId="77777777" w:rsidTr="001456D8">
        <w:trPr>
          <w:cantSplit/>
          <w:trHeight w:val="702"/>
        </w:trPr>
        <w:tc>
          <w:tcPr>
            <w:tcW w:w="540" w:type="dxa"/>
            <w:vAlign w:val="center"/>
            <w:hideMark/>
          </w:tcPr>
          <w:p w14:paraId="14670B93" w14:textId="77777777" w:rsidR="004F0B17" w:rsidRPr="002C32CC" w:rsidRDefault="004F0B17" w:rsidP="004F0B17">
            <w:pPr>
              <w:kinsoku w:val="0"/>
              <w:spacing w:line="320" w:lineRule="exact"/>
              <w:jc w:val="center"/>
              <w:rPr>
                <w:rFonts w:ascii="標楷體" w:eastAsia="標楷體" w:hAnsi="標楷體" w:cstheme="minorHAnsi"/>
                <w:color w:val="000000"/>
                <w:szCs w:val="24"/>
              </w:rPr>
            </w:pPr>
            <w:r w:rsidRPr="002C32CC">
              <w:rPr>
                <w:rFonts w:ascii="標楷體" w:eastAsia="標楷體" w:hAnsi="標楷體" w:cstheme="minorHAnsi"/>
                <w:color w:val="000000"/>
                <w:szCs w:val="24"/>
              </w:rPr>
              <w:t>6</w:t>
            </w:r>
          </w:p>
        </w:tc>
        <w:tc>
          <w:tcPr>
            <w:tcW w:w="1179" w:type="dxa"/>
            <w:vAlign w:val="center"/>
          </w:tcPr>
          <w:p w14:paraId="5033BFDF" w14:textId="72181851" w:rsidR="004F0B17" w:rsidRPr="002C32CC" w:rsidRDefault="00431767" w:rsidP="004F0B17">
            <w:pPr>
              <w:kinsoku w:val="0"/>
              <w:spacing w:line="320" w:lineRule="exact"/>
              <w:jc w:val="center"/>
              <w:rPr>
                <w:rFonts w:ascii="標楷體" w:eastAsia="標楷體" w:hAnsi="標楷體" w:cstheme="minorHAnsi"/>
                <w:color w:val="000000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/>
                <w:szCs w:val="24"/>
              </w:rPr>
              <w:t>0</w:t>
            </w:r>
            <w:r w:rsidR="004F0B17">
              <w:rPr>
                <w:rFonts w:ascii="標楷體" w:eastAsia="標楷體" w:hAnsi="標楷體" w:cstheme="minorHAnsi" w:hint="eastAsia"/>
                <w:color w:val="000000"/>
                <w:szCs w:val="24"/>
              </w:rPr>
              <w:t>5/</w:t>
            </w:r>
            <w:r>
              <w:rPr>
                <w:rFonts w:ascii="標楷體" w:eastAsia="標楷體" w:hAnsi="標楷體" w:cstheme="minorHAnsi" w:hint="eastAsia"/>
                <w:color w:val="000000"/>
                <w:szCs w:val="24"/>
              </w:rPr>
              <w:t>0</w:t>
            </w:r>
            <w:r w:rsidR="004F0B17">
              <w:rPr>
                <w:rFonts w:ascii="標楷體" w:eastAsia="標楷體" w:hAnsi="標楷體" w:cstheme="minorHAnsi" w:hint="eastAsia"/>
                <w:color w:val="000000"/>
                <w:szCs w:val="24"/>
              </w:rPr>
              <w:t>6</w:t>
            </w:r>
          </w:p>
        </w:tc>
        <w:tc>
          <w:tcPr>
            <w:tcW w:w="3339" w:type="dxa"/>
            <w:vAlign w:val="center"/>
          </w:tcPr>
          <w:p w14:paraId="61C966AB" w14:textId="77777777" w:rsidR="004F0B17" w:rsidRDefault="000249DE" w:rsidP="000249DE">
            <w:pPr>
              <w:kinsoku w:val="0"/>
              <w:spacing w:line="320" w:lineRule="exact"/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第六群組研習公開分享</w:t>
            </w:r>
          </w:p>
          <w:p w14:paraId="6C54B410" w14:textId="27AF6E81" w:rsidR="00A25B8F" w:rsidRPr="002C32CC" w:rsidRDefault="00A25B8F" w:rsidP="000249DE">
            <w:pPr>
              <w:kinsoku w:val="0"/>
              <w:spacing w:line="320" w:lineRule="exact"/>
              <w:jc w:val="center"/>
              <w:rPr>
                <w:rFonts w:ascii="標楷體" w:eastAsia="標楷體" w:hAnsi="標楷體" w:cstheme="minorHAnsi" w:hint="eastAsia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(4/8富岡國中研習)</w:t>
            </w:r>
            <w:bookmarkStart w:id="0" w:name="_GoBack"/>
            <w:bookmarkEnd w:id="0"/>
          </w:p>
        </w:tc>
        <w:tc>
          <w:tcPr>
            <w:tcW w:w="1481" w:type="dxa"/>
            <w:vAlign w:val="center"/>
          </w:tcPr>
          <w:p w14:paraId="088CB2CA" w14:textId="21EBE764" w:rsidR="004F0B17" w:rsidRPr="002C32CC" w:rsidRDefault="004F0B17" w:rsidP="004F0B17">
            <w:pPr>
              <w:kinsoku w:val="0"/>
              <w:spacing w:line="320" w:lineRule="exact"/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/>
                <w:szCs w:val="24"/>
              </w:rPr>
              <w:t>領域召集人</w:t>
            </w:r>
          </w:p>
        </w:tc>
        <w:tc>
          <w:tcPr>
            <w:tcW w:w="1417" w:type="dxa"/>
            <w:vAlign w:val="center"/>
          </w:tcPr>
          <w:p w14:paraId="18B3B54B" w14:textId="3633EB49" w:rsidR="004F0B17" w:rsidRPr="002C32CC" w:rsidRDefault="004F0B17" w:rsidP="004F0B17">
            <w:pPr>
              <w:kinsoku w:val="0"/>
              <w:spacing w:line="320" w:lineRule="exact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C32CC">
              <w:rPr>
                <w:rFonts w:ascii="標楷體" w:eastAsia="標楷體" w:hAnsi="標楷體" w:cstheme="minorHAnsi"/>
                <w:color w:val="000000"/>
                <w:szCs w:val="24"/>
              </w:rPr>
              <w:t>領域成員</w:t>
            </w:r>
          </w:p>
        </w:tc>
        <w:tc>
          <w:tcPr>
            <w:tcW w:w="1843" w:type="dxa"/>
            <w:vAlign w:val="center"/>
          </w:tcPr>
          <w:p w14:paraId="413EC3C8" w14:textId="6A29F8B6" w:rsidR="004F0B17" w:rsidRPr="00514ADD" w:rsidRDefault="004F0B17" w:rsidP="004F0B17">
            <w:pPr>
              <w:kinsoku w:val="0"/>
              <w:spacing w:line="320" w:lineRule="exact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514ADD">
              <w:rPr>
                <w:rFonts w:ascii="標楷體" w:eastAsia="標楷體" w:hAnsi="標楷體" w:hint="eastAsia"/>
                <w:szCs w:val="24"/>
              </w:rPr>
              <w:t>資訊與教學研究會議室</w:t>
            </w:r>
          </w:p>
        </w:tc>
      </w:tr>
      <w:tr w:rsidR="004F0B17" w:rsidRPr="00FD47C8" w14:paraId="7C31F70C" w14:textId="77777777" w:rsidTr="001456D8">
        <w:trPr>
          <w:cantSplit/>
          <w:trHeight w:val="702"/>
        </w:trPr>
        <w:tc>
          <w:tcPr>
            <w:tcW w:w="540" w:type="dxa"/>
            <w:vAlign w:val="center"/>
            <w:hideMark/>
          </w:tcPr>
          <w:p w14:paraId="5F945BC7" w14:textId="77777777" w:rsidR="004F0B17" w:rsidRPr="002C32CC" w:rsidRDefault="004F0B17" w:rsidP="004F0B17">
            <w:pPr>
              <w:kinsoku w:val="0"/>
              <w:spacing w:line="320" w:lineRule="exact"/>
              <w:jc w:val="center"/>
              <w:rPr>
                <w:rFonts w:ascii="標楷體" w:eastAsia="標楷體" w:hAnsi="標楷體" w:cstheme="minorHAnsi"/>
                <w:color w:val="000000"/>
                <w:szCs w:val="24"/>
              </w:rPr>
            </w:pPr>
            <w:r w:rsidRPr="002C32CC">
              <w:rPr>
                <w:rFonts w:ascii="標楷體" w:eastAsia="標楷體" w:hAnsi="標楷體" w:cstheme="minorHAnsi"/>
                <w:color w:val="000000"/>
                <w:szCs w:val="24"/>
              </w:rPr>
              <w:t>7</w:t>
            </w:r>
          </w:p>
        </w:tc>
        <w:tc>
          <w:tcPr>
            <w:tcW w:w="1179" w:type="dxa"/>
            <w:vAlign w:val="center"/>
          </w:tcPr>
          <w:p w14:paraId="5991BD14" w14:textId="2169DFFA" w:rsidR="004F0B17" w:rsidRPr="002C32CC" w:rsidRDefault="00431767" w:rsidP="004F0B17">
            <w:pPr>
              <w:kinsoku w:val="0"/>
              <w:spacing w:line="320" w:lineRule="exact"/>
              <w:jc w:val="center"/>
              <w:rPr>
                <w:rFonts w:ascii="標楷體" w:eastAsia="標楷體" w:hAnsi="標楷體" w:cstheme="minorHAnsi"/>
                <w:color w:val="000000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/>
                <w:szCs w:val="24"/>
              </w:rPr>
              <w:t>0</w:t>
            </w:r>
            <w:r w:rsidR="004F0B17">
              <w:rPr>
                <w:rFonts w:ascii="標楷體" w:eastAsia="標楷體" w:hAnsi="標楷體" w:cstheme="minorHAnsi" w:hint="eastAsia"/>
                <w:color w:val="000000"/>
                <w:szCs w:val="24"/>
              </w:rPr>
              <w:t>5/20</w:t>
            </w:r>
          </w:p>
        </w:tc>
        <w:tc>
          <w:tcPr>
            <w:tcW w:w="3339" w:type="dxa"/>
            <w:vAlign w:val="center"/>
          </w:tcPr>
          <w:p w14:paraId="65FDF466" w14:textId="77777777" w:rsidR="004F0B17" w:rsidRDefault="004F0B17" w:rsidP="004F0B17">
            <w:pPr>
              <w:kinsoku w:val="0"/>
              <w:spacing w:line="320" w:lineRule="exact"/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/>
                <w:szCs w:val="24"/>
              </w:rPr>
              <w:t>第</w:t>
            </w:r>
            <w:r>
              <w:rPr>
                <w:rFonts w:ascii="標楷體" w:eastAsia="標楷體" w:hAnsi="標楷體" w:cstheme="minorHAnsi" w:hint="eastAsia"/>
                <w:szCs w:val="24"/>
              </w:rPr>
              <w:t>二</w:t>
            </w:r>
            <w:r>
              <w:rPr>
                <w:rFonts w:ascii="標楷體" w:eastAsia="標楷體" w:hAnsi="標楷體" w:cstheme="minorHAnsi"/>
                <w:szCs w:val="24"/>
              </w:rPr>
              <w:t>次段考</w:t>
            </w:r>
            <w:r>
              <w:rPr>
                <w:rFonts w:ascii="標楷體" w:eastAsia="標楷體" w:hAnsi="標楷體" w:cstheme="minorHAnsi" w:hint="eastAsia"/>
                <w:szCs w:val="24"/>
              </w:rPr>
              <w:t>試題分析暨</w:t>
            </w:r>
          </w:p>
          <w:p w14:paraId="470F95A9" w14:textId="23F3FFC2" w:rsidR="004F0B17" w:rsidRPr="002C32CC" w:rsidRDefault="004F0B17" w:rsidP="004F0B17">
            <w:pPr>
              <w:kinsoku w:val="0"/>
              <w:spacing w:line="320" w:lineRule="exact"/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學力倍增</w:t>
            </w:r>
            <w:r w:rsidR="00E84E08">
              <w:rPr>
                <w:rFonts w:ascii="標楷體" w:eastAsia="標楷體" w:hAnsi="標楷體" w:cstheme="minorHAnsi" w:hint="eastAsia"/>
                <w:szCs w:val="24"/>
              </w:rPr>
              <w:t>教學</w:t>
            </w:r>
            <w:r>
              <w:rPr>
                <w:rFonts w:ascii="標楷體" w:eastAsia="標楷體" w:hAnsi="標楷體" w:cstheme="minorHAnsi" w:hint="eastAsia"/>
                <w:szCs w:val="24"/>
              </w:rPr>
              <w:t>策略</w:t>
            </w:r>
          </w:p>
        </w:tc>
        <w:tc>
          <w:tcPr>
            <w:tcW w:w="1481" w:type="dxa"/>
            <w:vAlign w:val="center"/>
          </w:tcPr>
          <w:p w14:paraId="3BED55BA" w14:textId="3CA0623C" w:rsidR="004F0B17" w:rsidRPr="002C32CC" w:rsidRDefault="004F0B17" w:rsidP="004F0B17">
            <w:pPr>
              <w:kinsoku w:val="0"/>
              <w:spacing w:line="320" w:lineRule="exact"/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/>
                <w:szCs w:val="24"/>
              </w:rPr>
              <w:t>領域召集人</w:t>
            </w:r>
          </w:p>
        </w:tc>
        <w:tc>
          <w:tcPr>
            <w:tcW w:w="1417" w:type="dxa"/>
            <w:vAlign w:val="center"/>
          </w:tcPr>
          <w:p w14:paraId="1AFE988A" w14:textId="00D626F7" w:rsidR="004F0B17" w:rsidRPr="002C32CC" w:rsidRDefault="004F0B17" w:rsidP="004F0B17">
            <w:pPr>
              <w:kinsoku w:val="0"/>
              <w:spacing w:line="320" w:lineRule="exact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C32CC">
              <w:rPr>
                <w:rFonts w:ascii="標楷體" w:eastAsia="標楷體" w:hAnsi="標楷體" w:cstheme="minorHAnsi"/>
                <w:color w:val="000000"/>
                <w:szCs w:val="24"/>
              </w:rPr>
              <w:t>領域成員</w:t>
            </w:r>
          </w:p>
        </w:tc>
        <w:tc>
          <w:tcPr>
            <w:tcW w:w="1843" w:type="dxa"/>
            <w:vAlign w:val="center"/>
          </w:tcPr>
          <w:p w14:paraId="342EA30D" w14:textId="67375600" w:rsidR="004F0B17" w:rsidRPr="00514ADD" w:rsidRDefault="004F0B17" w:rsidP="004F0B17">
            <w:pPr>
              <w:kinsoku w:val="0"/>
              <w:spacing w:line="320" w:lineRule="exact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514ADD">
              <w:rPr>
                <w:rFonts w:ascii="標楷體" w:eastAsia="標楷體" w:hAnsi="標楷體" w:hint="eastAsia"/>
                <w:szCs w:val="24"/>
              </w:rPr>
              <w:t>資訊與教學研究會議室</w:t>
            </w:r>
          </w:p>
        </w:tc>
      </w:tr>
      <w:tr w:rsidR="004F0B17" w:rsidRPr="00FD47C8" w14:paraId="22505CF8" w14:textId="77777777" w:rsidTr="001456D8">
        <w:trPr>
          <w:cantSplit/>
          <w:trHeight w:val="702"/>
        </w:trPr>
        <w:tc>
          <w:tcPr>
            <w:tcW w:w="540" w:type="dxa"/>
            <w:vAlign w:val="center"/>
            <w:hideMark/>
          </w:tcPr>
          <w:p w14:paraId="23DF7295" w14:textId="77777777" w:rsidR="004F0B17" w:rsidRPr="002C32CC" w:rsidRDefault="004F0B17" w:rsidP="004F0B17">
            <w:pPr>
              <w:kinsoku w:val="0"/>
              <w:spacing w:line="320" w:lineRule="exact"/>
              <w:jc w:val="center"/>
              <w:rPr>
                <w:rFonts w:ascii="標楷體" w:eastAsia="標楷體" w:hAnsi="標楷體" w:cstheme="minorHAnsi"/>
                <w:color w:val="000000"/>
                <w:szCs w:val="24"/>
              </w:rPr>
            </w:pPr>
            <w:r w:rsidRPr="002C32CC">
              <w:rPr>
                <w:rFonts w:ascii="標楷體" w:eastAsia="標楷體" w:hAnsi="標楷體" w:cstheme="minorHAnsi"/>
                <w:color w:val="000000"/>
                <w:szCs w:val="24"/>
              </w:rPr>
              <w:t>8</w:t>
            </w:r>
          </w:p>
        </w:tc>
        <w:tc>
          <w:tcPr>
            <w:tcW w:w="1179" w:type="dxa"/>
            <w:vAlign w:val="center"/>
          </w:tcPr>
          <w:p w14:paraId="4E3B9545" w14:textId="372DB8D0" w:rsidR="004F0B17" w:rsidRPr="002C32CC" w:rsidRDefault="00431767" w:rsidP="004F0B17">
            <w:pPr>
              <w:kinsoku w:val="0"/>
              <w:spacing w:line="320" w:lineRule="exact"/>
              <w:jc w:val="center"/>
              <w:rPr>
                <w:rFonts w:ascii="標楷體" w:eastAsia="標楷體" w:hAnsi="標楷體" w:cstheme="minorHAnsi"/>
                <w:color w:val="000000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/>
                <w:szCs w:val="24"/>
              </w:rPr>
              <w:t>0</w:t>
            </w:r>
            <w:r w:rsidR="004F0B17">
              <w:rPr>
                <w:rFonts w:ascii="標楷體" w:eastAsia="標楷體" w:hAnsi="標楷體" w:cstheme="minorHAnsi" w:hint="eastAsia"/>
                <w:color w:val="000000"/>
                <w:szCs w:val="24"/>
              </w:rPr>
              <w:t>6/</w:t>
            </w:r>
            <w:r>
              <w:rPr>
                <w:rFonts w:ascii="標楷體" w:eastAsia="標楷體" w:hAnsi="標楷體" w:cstheme="minorHAnsi" w:hint="eastAsia"/>
                <w:color w:val="000000"/>
                <w:szCs w:val="24"/>
              </w:rPr>
              <w:t>0</w:t>
            </w:r>
            <w:r w:rsidR="004F0B17">
              <w:rPr>
                <w:rFonts w:ascii="標楷體" w:eastAsia="標楷體" w:hAnsi="標楷體" w:cstheme="minorHAnsi" w:hint="eastAsia"/>
                <w:color w:val="000000"/>
                <w:szCs w:val="24"/>
              </w:rPr>
              <w:t>3</w:t>
            </w:r>
          </w:p>
        </w:tc>
        <w:tc>
          <w:tcPr>
            <w:tcW w:w="3339" w:type="dxa"/>
            <w:vAlign w:val="center"/>
          </w:tcPr>
          <w:p w14:paraId="5EDA5B6B" w14:textId="6759761B" w:rsidR="004F0B17" w:rsidRPr="002C32CC" w:rsidRDefault="004F0B17" w:rsidP="004F0B17">
            <w:pPr>
              <w:kinsoku w:val="0"/>
              <w:spacing w:line="320" w:lineRule="exact"/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113學年度課程計畫審議</w:t>
            </w:r>
          </w:p>
        </w:tc>
        <w:tc>
          <w:tcPr>
            <w:tcW w:w="1481" w:type="dxa"/>
            <w:vAlign w:val="center"/>
          </w:tcPr>
          <w:p w14:paraId="79F21287" w14:textId="6FE5796D" w:rsidR="004F0B17" w:rsidRPr="002C32CC" w:rsidRDefault="004F0B17" w:rsidP="004F0B17">
            <w:pPr>
              <w:kinsoku w:val="0"/>
              <w:spacing w:line="320" w:lineRule="exact"/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/>
                <w:szCs w:val="24"/>
              </w:rPr>
              <w:t>領域召集人</w:t>
            </w:r>
          </w:p>
        </w:tc>
        <w:tc>
          <w:tcPr>
            <w:tcW w:w="1417" w:type="dxa"/>
            <w:vAlign w:val="center"/>
          </w:tcPr>
          <w:p w14:paraId="56BDAC25" w14:textId="32A1843C" w:rsidR="004F0B17" w:rsidRPr="002C32CC" w:rsidRDefault="004F0B17" w:rsidP="004F0B17">
            <w:pPr>
              <w:kinsoku w:val="0"/>
              <w:spacing w:line="320" w:lineRule="exact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C32CC">
              <w:rPr>
                <w:rFonts w:ascii="標楷體" w:eastAsia="標楷體" w:hAnsi="標楷體" w:cstheme="minorHAnsi"/>
                <w:color w:val="000000"/>
                <w:szCs w:val="24"/>
              </w:rPr>
              <w:t>領域成員</w:t>
            </w:r>
          </w:p>
        </w:tc>
        <w:tc>
          <w:tcPr>
            <w:tcW w:w="1843" w:type="dxa"/>
            <w:vAlign w:val="center"/>
          </w:tcPr>
          <w:p w14:paraId="4581DEE2" w14:textId="50EB2FD1" w:rsidR="004F0B17" w:rsidRPr="00514ADD" w:rsidRDefault="004F0B17" w:rsidP="004F0B17">
            <w:pPr>
              <w:kinsoku w:val="0"/>
              <w:spacing w:line="320" w:lineRule="exact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514ADD">
              <w:rPr>
                <w:rFonts w:ascii="標楷體" w:eastAsia="標楷體" w:hAnsi="標楷體" w:hint="eastAsia"/>
                <w:szCs w:val="24"/>
              </w:rPr>
              <w:t>資訊與教學研究會議室</w:t>
            </w:r>
          </w:p>
        </w:tc>
      </w:tr>
    </w:tbl>
    <w:p w14:paraId="1AB42B2A" w14:textId="7928308A" w:rsidR="00EA3C1C" w:rsidRPr="00FD47C8" w:rsidRDefault="00EA3C1C">
      <w:pPr>
        <w:rPr>
          <w:rFonts w:ascii="標楷體" w:eastAsia="標楷體" w:hAnsi="標楷體"/>
        </w:rPr>
      </w:pPr>
    </w:p>
    <w:sectPr w:rsidR="00EA3C1C" w:rsidRPr="00FD47C8" w:rsidSect="00E37CC4">
      <w:pgSz w:w="11906" w:h="16838" w:code="9"/>
      <w:pgMar w:top="1134" w:right="1134" w:bottom="1134" w:left="1134" w:header="567" w:footer="680" w:gutter="0"/>
      <w:cols w:space="425"/>
      <w:docGrid w:type="line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8B23A" w14:textId="77777777" w:rsidR="009D43E4" w:rsidRDefault="009D43E4" w:rsidP="00A21D4E">
      <w:r>
        <w:separator/>
      </w:r>
    </w:p>
  </w:endnote>
  <w:endnote w:type="continuationSeparator" w:id="0">
    <w:p w14:paraId="5219C699" w14:textId="77777777" w:rsidR="009D43E4" w:rsidRDefault="009D43E4" w:rsidP="00A2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18BBC" w14:textId="77777777" w:rsidR="009D43E4" w:rsidRDefault="009D43E4" w:rsidP="00A21D4E">
      <w:r>
        <w:separator/>
      </w:r>
    </w:p>
  </w:footnote>
  <w:footnote w:type="continuationSeparator" w:id="0">
    <w:p w14:paraId="1913B56B" w14:textId="77777777" w:rsidR="009D43E4" w:rsidRDefault="009D43E4" w:rsidP="00A21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44641"/>
    <w:multiLevelType w:val="hybridMultilevel"/>
    <w:tmpl w:val="FA52B470"/>
    <w:lvl w:ilvl="0" w:tplc="0409000F">
      <w:start w:val="1"/>
      <w:numFmt w:val="decimal"/>
      <w:lvlText w:val="%1."/>
      <w:lvlJc w:val="left"/>
      <w:pPr>
        <w:ind w:left="9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4" w:hanging="480"/>
      </w:pPr>
    </w:lvl>
    <w:lvl w:ilvl="2" w:tplc="0409001B" w:tentative="1">
      <w:start w:val="1"/>
      <w:numFmt w:val="lowerRoman"/>
      <w:lvlText w:val="%3."/>
      <w:lvlJc w:val="right"/>
      <w:pPr>
        <w:ind w:left="1884" w:hanging="480"/>
      </w:pPr>
    </w:lvl>
    <w:lvl w:ilvl="3" w:tplc="0409000F" w:tentative="1">
      <w:start w:val="1"/>
      <w:numFmt w:val="decimal"/>
      <w:lvlText w:val="%4."/>
      <w:lvlJc w:val="left"/>
      <w:pPr>
        <w:ind w:left="2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4" w:hanging="480"/>
      </w:pPr>
    </w:lvl>
    <w:lvl w:ilvl="5" w:tplc="0409001B" w:tentative="1">
      <w:start w:val="1"/>
      <w:numFmt w:val="lowerRoman"/>
      <w:lvlText w:val="%6."/>
      <w:lvlJc w:val="right"/>
      <w:pPr>
        <w:ind w:left="3324" w:hanging="480"/>
      </w:pPr>
    </w:lvl>
    <w:lvl w:ilvl="6" w:tplc="0409000F" w:tentative="1">
      <w:start w:val="1"/>
      <w:numFmt w:val="decimal"/>
      <w:lvlText w:val="%7."/>
      <w:lvlJc w:val="left"/>
      <w:pPr>
        <w:ind w:left="3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4" w:hanging="480"/>
      </w:pPr>
    </w:lvl>
    <w:lvl w:ilvl="8" w:tplc="0409001B" w:tentative="1">
      <w:start w:val="1"/>
      <w:numFmt w:val="lowerRoman"/>
      <w:lvlText w:val="%9."/>
      <w:lvlJc w:val="right"/>
      <w:pPr>
        <w:ind w:left="4764" w:hanging="480"/>
      </w:pPr>
    </w:lvl>
  </w:abstractNum>
  <w:abstractNum w:abstractNumId="1" w15:restartNumberingAfterBreak="0">
    <w:nsid w:val="26431E49"/>
    <w:multiLevelType w:val="hybridMultilevel"/>
    <w:tmpl w:val="D616C166"/>
    <w:lvl w:ilvl="0" w:tplc="09509230">
      <w:start w:val="1"/>
      <w:numFmt w:val="taiwaneseCountingThousand"/>
      <w:lvlText w:val="%1、"/>
      <w:lvlJc w:val="left"/>
      <w:pPr>
        <w:ind w:left="1164" w:hanging="720"/>
      </w:pPr>
      <w:rPr>
        <w:rFonts w:ascii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4" w:hanging="480"/>
      </w:pPr>
    </w:lvl>
    <w:lvl w:ilvl="2" w:tplc="0409001B" w:tentative="1">
      <w:start w:val="1"/>
      <w:numFmt w:val="lowerRoman"/>
      <w:lvlText w:val="%3."/>
      <w:lvlJc w:val="right"/>
      <w:pPr>
        <w:ind w:left="1884" w:hanging="480"/>
      </w:pPr>
    </w:lvl>
    <w:lvl w:ilvl="3" w:tplc="0409000F" w:tentative="1">
      <w:start w:val="1"/>
      <w:numFmt w:val="decimal"/>
      <w:lvlText w:val="%4."/>
      <w:lvlJc w:val="left"/>
      <w:pPr>
        <w:ind w:left="2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4" w:hanging="480"/>
      </w:pPr>
    </w:lvl>
    <w:lvl w:ilvl="5" w:tplc="0409001B" w:tentative="1">
      <w:start w:val="1"/>
      <w:numFmt w:val="lowerRoman"/>
      <w:lvlText w:val="%6."/>
      <w:lvlJc w:val="right"/>
      <w:pPr>
        <w:ind w:left="3324" w:hanging="480"/>
      </w:pPr>
    </w:lvl>
    <w:lvl w:ilvl="6" w:tplc="0409000F" w:tentative="1">
      <w:start w:val="1"/>
      <w:numFmt w:val="decimal"/>
      <w:lvlText w:val="%7."/>
      <w:lvlJc w:val="left"/>
      <w:pPr>
        <w:ind w:left="3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4" w:hanging="480"/>
      </w:pPr>
    </w:lvl>
    <w:lvl w:ilvl="8" w:tplc="0409001B" w:tentative="1">
      <w:start w:val="1"/>
      <w:numFmt w:val="lowerRoman"/>
      <w:lvlText w:val="%9."/>
      <w:lvlJc w:val="right"/>
      <w:pPr>
        <w:ind w:left="4764" w:hanging="480"/>
      </w:pPr>
    </w:lvl>
  </w:abstractNum>
  <w:abstractNum w:abstractNumId="2" w15:restartNumberingAfterBreak="0">
    <w:nsid w:val="406D502D"/>
    <w:multiLevelType w:val="hybridMultilevel"/>
    <w:tmpl w:val="EA44C458"/>
    <w:lvl w:ilvl="0" w:tplc="5412B400">
      <w:start w:val="1"/>
      <w:numFmt w:val="taiwaneseCountingThousand"/>
      <w:lvlText w:val="(%1)"/>
      <w:lvlJc w:val="left"/>
      <w:pPr>
        <w:ind w:left="84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4F2619F3"/>
    <w:multiLevelType w:val="hybridMultilevel"/>
    <w:tmpl w:val="8604DE20"/>
    <w:lvl w:ilvl="0" w:tplc="09509230">
      <w:start w:val="1"/>
      <w:numFmt w:val="taiwaneseCountingThousand"/>
      <w:lvlText w:val="%1、"/>
      <w:lvlJc w:val="left"/>
      <w:pPr>
        <w:ind w:left="1406" w:hanging="720"/>
      </w:pPr>
      <w:rPr>
        <w:rFonts w:ascii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F1"/>
    <w:rsid w:val="000249DE"/>
    <w:rsid w:val="00057074"/>
    <w:rsid w:val="000854AC"/>
    <w:rsid w:val="001456D8"/>
    <w:rsid w:val="0014739A"/>
    <w:rsid w:val="001A7AD4"/>
    <w:rsid w:val="001C0210"/>
    <w:rsid w:val="00283597"/>
    <w:rsid w:val="002C32CC"/>
    <w:rsid w:val="00431767"/>
    <w:rsid w:val="004B6A5C"/>
    <w:rsid w:val="004F0B17"/>
    <w:rsid w:val="00514ADD"/>
    <w:rsid w:val="006A50BC"/>
    <w:rsid w:val="0079691E"/>
    <w:rsid w:val="007A7814"/>
    <w:rsid w:val="00961B06"/>
    <w:rsid w:val="009702E9"/>
    <w:rsid w:val="009D43E4"/>
    <w:rsid w:val="009E645D"/>
    <w:rsid w:val="00A21D4E"/>
    <w:rsid w:val="00A25B8F"/>
    <w:rsid w:val="00A82E77"/>
    <w:rsid w:val="00BB0975"/>
    <w:rsid w:val="00C8052B"/>
    <w:rsid w:val="00D91C3D"/>
    <w:rsid w:val="00E84E08"/>
    <w:rsid w:val="00E852F1"/>
    <w:rsid w:val="00EA04EC"/>
    <w:rsid w:val="00EA3C1C"/>
    <w:rsid w:val="00F257DD"/>
    <w:rsid w:val="00FB1BBC"/>
    <w:rsid w:val="00FD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84DB84"/>
  <w15:chartTrackingRefBased/>
  <w15:docId w15:val="{2E132527-7245-46D9-B4AA-E799E0BF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D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1D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1D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1D4E"/>
    <w:rPr>
      <w:sz w:val="20"/>
      <w:szCs w:val="20"/>
    </w:rPr>
  </w:style>
  <w:style w:type="paragraph" w:styleId="a7">
    <w:name w:val="List Paragraph"/>
    <w:basedOn w:val="a"/>
    <w:uiPriority w:val="34"/>
    <w:qFormat/>
    <w:rsid w:val="00FD47C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431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317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2024-01-15T08:51:00Z</cp:lastPrinted>
  <dcterms:created xsi:type="dcterms:W3CDTF">2023-01-12T01:00:00Z</dcterms:created>
  <dcterms:modified xsi:type="dcterms:W3CDTF">2024-02-06T07:09:00Z</dcterms:modified>
</cp:coreProperties>
</file>