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7E7D8" w14:textId="1FEDDDD8" w:rsidR="00776682" w:rsidRDefault="00835933">
      <w:pPr>
        <w:rPr>
          <w:rFonts w:ascii="標楷體" w:eastAsia="標楷體" w:hAnsi="標楷體" w:cs="標楷體"/>
          <w:color w:val="FF0000"/>
          <w:sz w:val="32"/>
          <w:szCs w:val="32"/>
        </w:rPr>
      </w:pPr>
      <w:bookmarkStart w:id="0" w:name="_heading=h.30j0zll" w:colFirst="0" w:colLast="0"/>
      <w:bookmarkEnd w:id="0"/>
      <w:r>
        <w:rPr>
          <w:rFonts w:ascii="標楷體" w:eastAsia="標楷體" w:hAnsi="標楷體" w:cs="標楷體"/>
          <w:color w:val="00B050"/>
          <w:sz w:val="32"/>
          <w:szCs w:val="32"/>
        </w:rPr>
        <w:t>*6-2-1-1~6-2-1-</w:t>
      </w:r>
      <w:r w:rsidR="00297D8A">
        <w:rPr>
          <w:rFonts w:ascii="標楷體" w:eastAsia="標楷體" w:hAnsi="標楷體" w:cs="標楷體" w:hint="eastAsia"/>
          <w:color w:val="00B050"/>
          <w:sz w:val="32"/>
          <w:szCs w:val="32"/>
        </w:rPr>
        <w:t>3</w:t>
      </w:r>
      <w:r>
        <w:rPr>
          <w:rFonts w:ascii="標楷體" w:eastAsia="標楷體" w:hAnsi="標楷體" w:cs="標楷體"/>
          <w:color w:val="00B050"/>
          <w:sz w:val="32"/>
          <w:szCs w:val="32"/>
        </w:rPr>
        <w:t>彈性學習課程</w:t>
      </w:r>
      <w:proofErr w:type="gramStart"/>
      <w:r>
        <w:rPr>
          <w:rFonts w:ascii="標楷體" w:eastAsia="標楷體" w:hAnsi="標楷體" w:cs="標楷體"/>
          <w:color w:val="00B050"/>
          <w:sz w:val="32"/>
          <w:szCs w:val="32"/>
        </w:rPr>
        <w:t>─</w:t>
      </w:r>
      <w:proofErr w:type="gramEnd"/>
      <w:r>
        <w:rPr>
          <w:rFonts w:ascii="標楷體" w:eastAsia="標楷體" w:hAnsi="標楷體" w:cs="標楷體"/>
          <w:color w:val="00B050"/>
          <w:sz w:val="32"/>
          <w:szCs w:val="32"/>
        </w:rPr>
        <w:t>統整性主題專題議題探究課程(請分成</w:t>
      </w:r>
      <w:r w:rsidR="00297D8A">
        <w:rPr>
          <w:rFonts w:ascii="標楷體" w:eastAsia="標楷體" w:hAnsi="標楷體" w:cs="標楷體" w:hint="eastAsia"/>
          <w:color w:val="00B050"/>
          <w:sz w:val="32"/>
          <w:szCs w:val="32"/>
        </w:rPr>
        <w:t>三</w:t>
      </w:r>
      <w:r>
        <w:rPr>
          <w:rFonts w:ascii="標楷體" w:eastAsia="標楷體" w:hAnsi="標楷體" w:cs="標楷體"/>
          <w:color w:val="00B050"/>
          <w:sz w:val="32"/>
          <w:szCs w:val="32"/>
        </w:rPr>
        <w:t>個年級上傳，修訂後請刪除本行)</w:t>
      </w:r>
    </w:p>
    <w:p w14:paraId="366619B8" w14:textId="77777777" w:rsidR="00776682" w:rsidRDefault="00835933">
      <w:pPr>
        <w:rPr>
          <w:rFonts w:ascii="標楷體" w:eastAsia="標楷體" w:hAnsi="標楷體" w:cs="標楷體"/>
          <w:color w:val="808080"/>
        </w:rPr>
      </w:pPr>
      <w:r>
        <w:rPr>
          <w:rFonts w:ascii="標楷體" w:eastAsia="標楷體" w:hAnsi="標楷體" w:cs="標楷體"/>
        </w:rPr>
        <w:t xml:space="preserve">    </w:t>
      </w:r>
      <w:r>
        <w:rPr>
          <w:rFonts w:ascii="標楷體" w:eastAsia="標楷體" w:hAnsi="標楷體" w:cs="標楷體"/>
          <w:color w:val="808080"/>
        </w:rPr>
        <w:t>◎統整性主題專題議題探究課程計畫說明：</w:t>
      </w:r>
    </w:p>
    <w:p w14:paraId="05F56FEE" w14:textId="77777777" w:rsidR="00776682" w:rsidRDefault="00835933">
      <w:pPr>
        <w:ind w:left="850" w:hanging="240"/>
        <w:rPr>
          <w:rFonts w:ascii="標楷體" w:eastAsia="標楷體" w:hAnsi="標楷體" w:cs="標楷體"/>
          <w:color w:val="808080"/>
        </w:rPr>
      </w:pPr>
      <w:r>
        <w:rPr>
          <w:rFonts w:ascii="標楷體" w:eastAsia="標楷體" w:hAnsi="標楷體" w:cs="標楷體"/>
          <w:color w:val="808080"/>
        </w:rPr>
        <w:t>1.彈性學習課程計畫內容需包含課程目標或核心素養、各單元/主題名稱與教學重點、教學進度及評量方式。</w:t>
      </w:r>
    </w:p>
    <w:p w14:paraId="33D3A6E6" w14:textId="77777777" w:rsidR="00776682" w:rsidRDefault="00835933">
      <w:pPr>
        <w:ind w:left="850" w:hanging="240"/>
        <w:rPr>
          <w:rFonts w:ascii="標楷體" w:eastAsia="標楷體" w:hAnsi="標楷體" w:cs="標楷體"/>
          <w:color w:val="808080"/>
        </w:rPr>
      </w:pPr>
      <w:r>
        <w:rPr>
          <w:rFonts w:ascii="標楷體" w:eastAsia="標楷體" w:hAnsi="標楷體" w:cs="標楷體"/>
          <w:color w:val="808080"/>
        </w:rPr>
        <w:t>2.學習重點請掌握統整性主題、專題、議題探究之精神，以「跨領域」方式呈現。</w:t>
      </w:r>
    </w:p>
    <w:p w14:paraId="59B68A30" w14:textId="77777777" w:rsidR="00776682" w:rsidRDefault="00835933">
      <w:pPr>
        <w:ind w:left="850" w:hanging="24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color w:val="808080"/>
        </w:rPr>
        <w:t>3.課程計畫呈現方式可依各校特色設計之。</w:t>
      </w:r>
    </w:p>
    <w:p w14:paraId="4AE03BF6" w14:textId="5E60404F" w:rsidR="00776682" w:rsidRDefault="00776682">
      <w:pPr>
        <w:rPr>
          <w:rFonts w:ascii="標楷體" w:eastAsia="標楷體" w:hAnsi="標楷體" w:cs="標楷體"/>
        </w:rPr>
      </w:pPr>
    </w:p>
    <w:p w14:paraId="2D90055F" w14:textId="092ACBDB" w:rsidR="001A0E25" w:rsidRDefault="001A0E25">
      <w:pPr>
        <w:rPr>
          <w:rFonts w:ascii="標楷體" w:eastAsia="標楷體" w:hAnsi="標楷體" w:cs="標楷體"/>
        </w:rPr>
      </w:pPr>
    </w:p>
    <w:p w14:paraId="1769351F" w14:textId="77777777" w:rsidR="00776682" w:rsidRDefault="00835933">
      <w:pPr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二、各年級彈性學習課程之課程計畫</w:t>
      </w:r>
    </w:p>
    <w:p w14:paraId="3A279731" w14:textId="77777777" w:rsidR="00776682" w:rsidRDefault="0083593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color w:val="0070C0"/>
          <w:sz w:val="28"/>
          <w:szCs w:val="28"/>
        </w:rPr>
        <w:t>彈性學習課程</w:t>
      </w:r>
      <w:proofErr w:type="gramStart"/>
      <w:r>
        <w:rPr>
          <w:rFonts w:ascii="標楷體" w:eastAsia="標楷體" w:hAnsi="標楷體" w:cs="標楷體"/>
          <w:b/>
          <w:color w:val="0070C0"/>
          <w:sz w:val="28"/>
          <w:szCs w:val="28"/>
        </w:rPr>
        <w:t>─</w:t>
      </w:r>
      <w:proofErr w:type="gramEnd"/>
      <w:r>
        <w:rPr>
          <w:rFonts w:ascii="標楷體" w:eastAsia="標楷體" w:hAnsi="標楷體" w:cs="標楷體"/>
          <w:b/>
          <w:color w:val="0070C0"/>
          <w:sz w:val="28"/>
          <w:szCs w:val="28"/>
        </w:rPr>
        <w:t>統整性主題專題議題探究課程</w:t>
      </w:r>
    </w:p>
    <w:p w14:paraId="1BDFFDBB" w14:textId="68E2EF1D" w:rsidR="00776682" w:rsidRDefault="00835933">
      <w:pPr>
        <w:ind w:firstLine="14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(一) </w:t>
      </w:r>
      <w:r w:rsidR="00297D8A">
        <w:rPr>
          <w:rFonts w:ascii="標楷體" w:eastAsia="標楷體" w:hAnsi="標楷體" w:cs="標楷體" w:hint="eastAsia"/>
        </w:rPr>
        <w:t>七</w:t>
      </w:r>
      <w:r>
        <w:rPr>
          <w:rFonts w:ascii="標楷體" w:eastAsia="標楷體" w:hAnsi="標楷體" w:cs="標楷體"/>
        </w:rPr>
        <w:t>年級</w:t>
      </w:r>
    </w:p>
    <w:tbl>
      <w:tblPr>
        <w:tblStyle w:val="ad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709"/>
        <w:gridCol w:w="1417"/>
        <w:gridCol w:w="1559"/>
      </w:tblGrid>
      <w:tr w:rsidR="00776682" w14:paraId="7647429A" w14:textId="77777777">
        <w:tc>
          <w:tcPr>
            <w:tcW w:w="9634" w:type="dxa"/>
            <w:gridSpan w:val="7"/>
            <w:vAlign w:val="center"/>
          </w:tcPr>
          <w:p w14:paraId="7B15BAFC" w14:textId="35D16245" w:rsidR="00776682" w:rsidRDefault="00835933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桃園市○○國民</w:t>
            </w:r>
            <w:r w:rsidR="00297D8A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中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學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  <w:u w:val="single"/>
              </w:rPr>
              <w:t>114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學年度第○學期 ○年級 彈性學習課程</w:t>
            </w:r>
          </w:p>
          <w:p w14:paraId="0BB33D67" w14:textId="77777777" w:rsidR="00776682" w:rsidRDefault="00835933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【○○○○】課程計畫</w:t>
            </w:r>
          </w:p>
        </w:tc>
      </w:tr>
      <w:tr w:rsidR="00776682" w14:paraId="68CF9C03" w14:textId="77777777">
        <w:tc>
          <w:tcPr>
            <w:tcW w:w="1271" w:type="dxa"/>
            <w:gridSpan w:val="2"/>
            <w:vAlign w:val="center"/>
          </w:tcPr>
          <w:p w14:paraId="26D2F1E7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0596EA63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○節</w:t>
            </w:r>
          </w:p>
        </w:tc>
        <w:tc>
          <w:tcPr>
            <w:tcW w:w="2126" w:type="dxa"/>
            <w:gridSpan w:val="2"/>
            <w:vAlign w:val="center"/>
          </w:tcPr>
          <w:p w14:paraId="09AA85AD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設計者</w:t>
            </w:r>
          </w:p>
        </w:tc>
        <w:tc>
          <w:tcPr>
            <w:tcW w:w="1559" w:type="dxa"/>
          </w:tcPr>
          <w:p w14:paraId="6DD6E9AE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27436A21" w14:textId="77777777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7FA11D31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1559" w:type="dxa"/>
            <w:vAlign w:val="center"/>
          </w:tcPr>
          <w:p w14:paraId="62E9D58A" w14:textId="77777777" w:rsidR="00776682" w:rsidRDefault="0083593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3FB1E8F9" w14:textId="77777777" w:rsidR="00776682" w:rsidRDefault="008359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A1.身心素質與自我精進 </w:t>
            </w: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A2.系統思考與問題解決 </w:t>
            </w: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A3.規劃執行與創新應變</w:t>
            </w:r>
          </w:p>
        </w:tc>
      </w:tr>
      <w:tr w:rsidR="00776682" w14:paraId="0E657F87" w14:textId="77777777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604B4D60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3E45077" w14:textId="77777777" w:rsidR="00776682" w:rsidRDefault="0083593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28EFB0FC" w14:textId="77777777" w:rsidR="00776682" w:rsidRDefault="0083593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B1.符號運用與溝通表達 </w:t>
            </w: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B2.科技資訊與媒體素養 </w:t>
            </w: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B3.藝術涵養與美感素養</w:t>
            </w:r>
          </w:p>
        </w:tc>
      </w:tr>
      <w:tr w:rsidR="00776682" w14:paraId="18C3EE43" w14:textId="77777777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66DA188F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7ED20D5" w14:textId="77777777" w:rsidR="00776682" w:rsidRDefault="0083593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3F116106" w14:textId="77777777" w:rsidR="00776682" w:rsidRDefault="00835933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C1.道德實踐與公民意識 </w:t>
            </w: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C2.人際關係與團隊合作 </w:t>
            </w:r>
            <w:r>
              <w:rPr>
                <w:rFonts w:ascii="Noto Sans Symbols" w:eastAsia="Noto Sans Symbols" w:hAnsi="Noto Sans Symbols" w:cs="Noto Sans Symbols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C3.多元文化與國際理解</w:t>
            </w:r>
          </w:p>
        </w:tc>
      </w:tr>
      <w:tr w:rsidR="00776682" w14:paraId="2D125CC1" w14:textId="77777777">
        <w:tc>
          <w:tcPr>
            <w:tcW w:w="1271" w:type="dxa"/>
            <w:gridSpan w:val="2"/>
            <w:vAlign w:val="center"/>
          </w:tcPr>
          <w:p w14:paraId="2F9833F7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7D0E6A56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37AA1DC4" w14:textId="77777777">
        <w:tc>
          <w:tcPr>
            <w:tcW w:w="635" w:type="dxa"/>
            <w:vMerge w:val="restart"/>
            <w:vAlign w:val="center"/>
          </w:tcPr>
          <w:p w14:paraId="347D272A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405441F0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8363" w:type="dxa"/>
            <w:gridSpan w:val="5"/>
            <w:vAlign w:val="center"/>
          </w:tcPr>
          <w:p w14:paraId="7B725931" w14:textId="77777777" w:rsidR="00776682" w:rsidRDefault="00835933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>
              <w:rPr>
                <w:rFonts w:ascii="標楷體" w:eastAsia="標楷體" w:hAnsi="標楷體" w:cs="標楷體"/>
                <w:color w:val="4472C4"/>
              </w:rPr>
              <w:t>◎含兩個(或以上)領域</w:t>
            </w:r>
          </w:p>
          <w:p w14:paraId="6CD4B82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4472C4"/>
              </w:rPr>
            </w:pPr>
          </w:p>
        </w:tc>
      </w:tr>
      <w:tr w:rsidR="00776682" w14:paraId="70626BB9" w14:textId="77777777">
        <w:trPr>
          <w:trHeight w:val="70"/>
        </w:trPr>
        <w:tc>
          <w:tcPr>
            <w:tcW w:w="635" w:type="dxa"/>
            <w:vMerge/>
            <w:vAlign w:val="center"/>
          </w:tcPr>
          <w:p w14:paraId="1444C172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4472C4"/>
              </w:rPr>
            </w:pPr>
          </w:p>
        </w:tc>
        <w:tc>
          <w:tcPr>
            <w:tcW w:w="636" w:type="dxa"/>
            <w:vAlign w:val="center"/>
          </w:tcPr>
          <w:p w14:paraId="2CBDF2B4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8363" w:type="dxa"/>
            <w:gridSpan w:val="5"/>
            <w:vAlign w:val="center"/>
          </w:tcPr>
          <w:p w14:paraId="0E14B763" w14:textId="77777777" w:rsidR="00776682" w:rsidRDefault="00835933">
            <w:pPr>
              <w:jc w:val="both"/>
              <w:rPr>
                <w:rFonts w:ascii="標楷體" w:eastAsia="標楷體" w:hAnsi="標楷體" w:cs="標楷體"/>
                <w:strike/>
                <w:color w:val="FF0000"/>
              </w:rPr>
            </w:pPr>
            <w:r>
              <w:rPr>
                <w:rFonts w:ascii="標楷體" w:eastAsia="標楷體" w:hAnsi="標楷體" w:cs="標楷體"/>
                <w:color w:val="4472C4"/>
              </w:rPr>
              <w:t>◎含兩個(或以上)領域</w:t>
            </w:r>
          </w:p>
          <w:p w14:paraId="4BCC1C31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4472C4"/>
              </w:rPr>
            </w:pPr>
          </w:p>
        </w:tc>
      </w:tr>
      <w:tr w:rsidR="00776682" w14:paraId="157ABABE" w14:textId="77777777">
        <w:trPr>
          <w:trHeight w:val="70"/>
        </w:trPr>
        <w:tc>
          <w:tcPr>
            <w:tcW w:w="1271" w:type="dxa"/>
            <w:gridSpan w:val="2"/>
            <w:vAlign w:val="center"/>
          </w:tcPr>
          <w:p w14:paraId="0ACB95F1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2B7DD5AB" w14:textId="22687948" w:rsidR="00776682" w:rsidRDefault="00835933" w:rsidP="001A0E2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含認知、技能、態度</w:t>
            </w:r>
          </w:p>
        </w:tc>
      </w:tr>
      <w:tr w:rsidR="00776682" w14:paraId="37AA2CD6" w14:textId="77777777">
        <w:tc>
          <w:tcPr>
            <w:tcW w:w="1271" w:type="dxa"/>
            <w:gridSpan w:val="2"/>
            <w:vAlign w:val="center"/>
          </w:tcPr>
          <w:p w14:paraId="205AD8A7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363" w:type="dxa"/>
            <w:gridSpan w:val="5"/>
            <w:vAlign w:val="center"/>
          </w:tcPr>
          <w:p w14:paraId="174E734E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10C5FD44" w14:textId="77777777">
        <w:trPr>
          <w:trHeight w:val="96"/>
        </w:trPr>
        <w:tc>
          <w:tcPr>
            <w:tcW w:w="1271" w:type="dxa"/>
            <w:gridSpan w:val="2"/>
            <w:vAlign w:val="center"/>
          </w:tcPr>
          <w:p w14:paraId="1686DBBF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</w:rPr>
              <w:t>次</w:t>
            </w:r>
          </w:p>
          <w:p w14:paraId="4EA8E53C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559" w:type="dxa"/>
            <w:vAlign w:val="center"/>
          </w:tcPr>
          <w:p w14:paraId="406F0723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828" w:type="dxa"/>
            <w:gridSpan w:val="2"/>
            <w:vAlign w:val="center"/>
          </w:tcPr>
          <w:p w14:paraId="7E71A978" w14:textId="77777777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課程內容</w:t>
            </w:r>
          </w:p>
        </w:tc>
        <w:tc>
          <w:tcPr>
            <w:tcW w:w="1417" w:type="dxa"/>
            <w:vAlign w:val="center"/>
          </w:tcPr>
          <w:p w14:paraId="697F660A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577A7ACD" w14:textId="77777777" w:rsidR="00776682" w:rsidRDefault="0083593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學習評量</w:t>
            </w:r>
          </w:p>
        </w:tc>
      </w:tr>
      <w:tr w:rsidR="00776682" w14:paraId="36115EA8" w14:textId="77777777">
        <w:trPr>
          <w:trHeight w:val="929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1D7AC" w14:textId="77777777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一</w:t>
            </w:r>
          </w:p>
          <w:p w14:paraId="740B9D46" w14:textId="27270E81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0</w:t>
            </w:r>
            <w:r w:rsidR="00297D8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901</w:t>
            </w: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-090</w:t>
            </w:r>
            <w:r w:rsidR="00297D8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14:paraId="7C9D84AE" w14:textId="77777777" w:rsidR="00776682" w:rsidRDefault="00835933">
            <w:pPr>
              <w:jc w:val="both"/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學校的一天-問題大挑戰</w:t>
            </w:r>
          </w:p>
          <w:p w14:paraId="41F809F6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666666"/>
              </w:rPr>
            </w:pPr>
          </w:p>
          <w:p w14:paraId="63A2FADB" w14:textId="77777777" w:rsidR="00776682" w:rsidRDefault="0083593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(安全教育)</w:t>
            </w:r>
          </w:p>
          <w:p w14:paraId="39BB19A6" w14:textId="77777777" w:rsidR="00D14A13" w:rsidRDefault="00835933">
            <w:pPr>
              <w:jc w:val="both"/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666666"/>
              </w:rPr>
              <w:t>媒體識讀</w:t>
            </w:r>
            <w:proofErr w:type="gramEnd"/>
            <w:r>
              <w:rPr>
                <w:rFonts w:ascii="標楷體" w:eastAsia="標楷體" w:hAnsi="標楷體" w:cs="標楷體"/>
                <w:color w:val="666666"/>
              </w:rPr>
              <w:t>)</w:t>
            </w:r>
          </w:p>
          <w:p w14:paraId="7E7E9140" w14:textId="43BCB6BC" w:rsidR="00776682" w:rsidRDefault="00835933">
            <w:pPr>
              <w:jc w:val="both"/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(資訊教育)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974174" w14:textId="77777777" w:rsidR="00776682" w:rsidRDefault="00835933">
            <w:pPr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1.邏輯思維啟發:</w:t>
            </w:r>
          </w:p>
          <w:p w14:paraId="437AA09B" w14:textId="77777777" w:rsidR="00554509" w:rsidRDefault="00835933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666666"/>
              </w:rPr>
              <w:t xml:space="preserve"> </w:t>
            </w:r>
            <w:r>
              <w:rPr>
                <w:rFonts w:ascii="標楷體" w:eastAsia="標楷體" w:hAnsi="標楷體" w:cs="標楷體"/>
                <w:color w:val="FF0000"/>
              </w:rPr>
              <w:t>「在學校的一天-</w:t>
            </w:r>
            <w:r w:rsidR="00554509">
              <w:rPr>
                <w:rFonts w:ascii="標楷體" w:eastAsia="標楷體" w:hAnsi="標楷體" w:cs="標楷體" w:hint="eastAsia"/>
                <w:color w:val="FF0000"/>
              </w:rPr>
              <w:t>交通</w:t>
            </w:r>
            <w:r>
              <w:rPr>
                <w:rFonts w:ascii="標楷體" w:eastAsia="標楷體" w:hAnsi="標楷體" w:cs="標楷體"/>
                <w:color w:val="FF0000"/>
              </w:rPr>
              <w:t>安全問題</w:t>
            </w:r>
            <w:r w:rsidR="00554509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</w:p>
          <w:p w14:paraId="2DB14433" w14:textId="0AE0A8A6" w:rsidR="00776682" w:rsidRDefault="00554509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 xml:space="preserve">   </w:t>
            </w:r>
            <w:r w:rsidR="00835933">
              <w:rPr>
                <w:rFonts w:ascii="標楷體" w:eastAsia="標楷體" w:hAnsi="標楷體" w:cs="標楷體"/>
                <w:color w:val="FF0000"/>
              </w:rPr>
              <w:t>大挑戰」</w:t>
            </w:r>
          </w:p>
          <w:p w14:paraId="049213A6" w14:textId="77777777" w:rsidR="00776682" w:rsidRDefault="00835933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2.問題意識:運算思維、</w:t>
            </w:r>
            <w:r>
              <w:rPr>
                <w:rFonts w:ascii="標楷體" w:eastAsia="標楷體" w:hAnsi="標楷體" w:cs="標楷體"/>
                <w:color w:val="FF0000"/>
              </w:rPr>
              <w:t xml:space="preserve">找出安全 </w:t>
            </w:r>
          </w:p>
          <w:p w14:paraId="730886D7" w14:textId="77777777" w:rsidR="00776682" w:rsidRDefault="00835933">
            <w:pPr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FF0000"/>
              </w:rPr>
              <w:t xml:space="preserve">  地圖</w:t>
            </w:r>
            <w:r>
              <w:rPr>
                <w:rFonts w:ascii="標楷體" w:eastAsia="標楷體" w:hAnsi="標楷體" w:cs="標楷體"/>
                <w:color w:val="666666"/>
              </w:rPr>
              <w:t>與</w:t>
            </w:r>
            <w:proofErr w:type="gramStart"/>
            <w:r>
              <w:rPr>
                <w:rFonts w:ascii="標楷體" w:eastAsia="標楷體" w:hAnsi="標楷體" w:cs="標楷體"/>
                <w:color w:val="666666"/>
              </w:rPr>
              <w:t>媒體識讀故事</w:t>
            </w:r>
            <w:proofErr w:type="gramEnd"/>
            <w:r>
              <w:rPr>
                <w:rFonts w:ascii="標楷體" w:eastAsia="標楷體" w:hAnsi="標楷體" w:cs="標楷體"/>
                <w:color w:val="666666"/>
              </w:rPr>
              <w:t>討論分享</w:t>
            </w:r>
          </w:p>
          <w:p w14:paraId="2929E782" w14:textId="77777777" w:rsidR="00776682" w:rsidRDefault="00835933">
            <w:pPr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3.運算思維遊戲-</w:t>
            </w:r>
          </w:p>
          <w:p w14:paraId="47A33460" w14:textId="77777777" w:rsidR="00776682" w:rsidRDefault="00835933">
            <w:pPr>
              <w:ind w:left="324" w:hanging="142"/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*「排出程式卡大PK」用最少步驟排出順序</w:t>
            </w:r>
          </w:p>
          <w:p w14:paraId="5B1D3205" w14:textId="77777777" w:rsidR="00776682" w:rsidRDefault="00835933">
            <w:pPr>
              <w:ind w:left="324" w:hanging="283"/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lastRenderedPageBreak/>
              <w:t xml:space="preserve"> *「掃地機器人大清潔」用最少指令完成清掃任務</w:t>
            </w:r>
          </w:p>
          <w:p w14:paraId="0A14E048" w14:textId="77777777" w:rsidR="00776682" w:rsidRDefault="00835933">
            <w:pPr>
              <w:ind w:left="324" w:hanging="283"/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4.多元媒體的認識與運用:</w:t>
            </w:r>
          </w:p>
          <w:p w14:paraId="5DECE44D" w14:textId="77777777" w:rsidR="00776682" w:rsidRDefault="00835933">
            <w:pPr>
              <w:ind w:left="180"/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了解多元媒體；使用平板拍攝，學會簡易掌鏡構圖與繪圖</w:t>
            </w:r>
          </w:p>
          <w:p w14:paraId="63FF3603" w14:textId="77777777" w:rsidR="00776682" w:rsidRDefault="00835933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666666"/>
              </w:rPr>
              <w:t>5.</w:t>
            </w:r>
            <w:r>
              <w:rPr>
                <w:rFonts w:ascii="標楷體" w:eastAsia="標楷體" w:hAnsi="標楷體" w:cs="標楷體"/>
                <w:color w:val="FF0000"/>
              </w:rPr>
              <w:t>安全教育成果分享與發表</w:t>
            </w:r>
          </w:p>
        </w:tc>
        <w:tc>
          <w:tcPr>
            <w:tcW w:w="1417" w:type="dxa"/>
            <w:vMerge w:val="restart"/>
            <w:vAlign w:val="center"/>
          </w:tcPr>
          <w:p w14:paraId="50C7FB56" w14:textId="77777777" w:rsidR="00776682" w:rsidRDefault="00835933">
            <w:pPr>
              <w:spacing w:line="276" w:lineRule="auto"/>
              <w:ind w:right="129"/>
              <w:rPr>
                <w:rFonts w:ascii="標楷體" w:eastAsia="標楷體" w:hAnsi="標楷體" w:cs="標楷體"/>
                <w:color w:val="666666"/>
              </w:rPr>
            </w:pPr>
            <w:r>
              <w:rPr>
                <w:rFonts w:ascii="標楷體" w:eastAsia="標楷體" w:hAnsi="標楷體" w:cs="標楷體"/>
                <w:color w:val="666666"/>
              </w:rPr>
              <w:lastRenderedPageBreak/>
              <w:t>使用平板拍攝與繪圖</w:t>
            </w:r>
            <w:r w:rsidR="009D6830">
              <w:rPr>
                <w:rFonts w:ascii="標楷體" w:eastAsia="標楷體" w:hAnsi="標楷體" w:cs="標楷體" w:hint="eastAsia"/>
                <w:color w:val="666666"/>
              </w:rPr>
              <w:t>分享</w:t>
            </w:r>
          </w:p>
        </w:tc>
        <w:tc>
          <w:tcPr>
            <w:tcW w:w="1559" w:type="dxa"/>
            <w:vMerge w:val="restart"/>
            <w:vAlign w:val="center"/>
          </w:tcPr>
          <w:p w14:paraId="230201D0" w14:textId="77777777" w:rsidR="009D6830" w:rsidRDefault="00835933">
            <w:pPr>
              <w:spacing w:line="276" w:lineRule="auto"/>
              <w:ind w:right="129"/>
              <w:rPr>
                <w:rFonts w:ascii="標楷體" w:eastAsia="標楷體" w:hAnsi="標楷體" w:cs="標楷體"/>
                <w:color w:val="666666"/>
                <w:sz w:val="20"/>
              </w:rPr>
            </w:pPr>
            <w:r w:rsidRPr="009D6830">
              <w:rPr>
                <w:rFonts w:ascii="標楷體" w:eastAsia="標楷體" w:hAnsi="標楷體" w:cs="標楷體"/>
                <w:color w:val="666666"/>
                <w:sz w:val="20"/>
              </w:rPr>
              <w:t>口語表達</w:t>
            </w:r>
            <w:r w:rsidR="009D6830" w:rsidRPr="009D6830">
              <w:rPr>
                <w:rFonts w:ascii="標楷體" w:eastAsia="標楷體" w:hAnsi="標楷體" w:cs="標楷體" w:hint="eastAsia"/>
                <w:color w:val="666666"/>
                <w:sz w:val="20"/>
              </w:rPr>
              <w:t>20</w:t>
            </w:r>
            <w:r w:rsidRPr="009D6830">
              <w:rPr>
                <w:rFonts w:ascii="標楷體" w:eastAsia="標楷體" w:hAnsi="標楷體" w:cs="標楷體"/>
                <w:color w:val="666666"/>
                <w:sz w:val="20"/>
              </w:rPr>
              <w:t>%學習單</w:t>
            </w:r>
            <w:r w:rsidR="009D6830" w:rsidRPr="009D6830">
              <w:rPr>
                <w:rFonts w:ascii="標楷體" w:eastAsia="標楷體" w:hAnsi="標楷體" w:cs="標楷體" w:hint="eastAsia"/>
                <w:color w:val="666666"/>
                <w:sz w:val="20"/>
              </w:rPr>
              <w:t>60</w:t>
            </w:r>
            <w:r w:rsidRPr="009D6830">
              <w:rPr>
                <w:rFonts w:ascii="標楷體" w:eastAsia="標楷體" w:hAnsi="標楷體" w:cs="標楷體"/>
                <w:color w:val="666666"/>
                <w:sz w:val="20"/>
              </w:rPr>
              <w:t>%</w:t>
            </w:r>
          </w:p>
          <w:p w14:paraId="1F0C4DCC" w14:textId="77777777" w:rsidR="00776682" w:rsidRDefault="00835933">
            <w:pPr>
              <w:spacing w:line="276" w:lineRule="auto"/>
              <w:ind w:right="129"/>
              <w:rPr>
                <w:rFonts w:ascii="標楷體" w:eastAsia="標楷體" w:hAnsi="標楷體" w:cs="標楷體"/>
                <w:color w:val="666666"/>
              </w:rPr>
            </w:pPr>
            <w:r w:rsidRPr="009D6830">
              <w:rPr>
                <w:rFonts w:ascii="標楷體" w:eastAsia="標楷體" w:hAnsi="標楷體" w:cs="標楷體"/>
                <w:color w:val="666666"/>
                <w:sz w:val="20"/>
              </w:rPr>
              <w:t>成果展現</w:t>
            </w:r>
            <w:r w:rsidR="009D6830" w:rsidRPr="009D6830">
              <w:rPr>
                <w:rFonts w:ascii="標楷體" w:eastAsia="標楷體" w:hAnsi="標楷體" w:cs="標楷體" w:hint="eastAsia"/>
                <w:color w:val="666666"/>
                <w:sz w:val="20"/>
              </w:rPr>
              <w:t>20</w:t>
            </w:r>
            <w:r w:rsidRPr="009D6830">
              <w:rPr>
                <w:rFonts w:ascii="標楷體" w:eastAsia="標楷體" w:hAnsi="標楷體" w:cs="標楷體"/>
                <w:color w:val="666666"/>
                <w:sz w:val="20"/>
              </w:rPr>
              <w:t>%</w:t>
            </w:r>
          </w:p>
        </w:tc>
      </w:tr>
      <w:tr w:rsidR="00776682" w14:paraId="2953911B" w14:textId="77777777">
        <w:trPr>
          <w:trHeight w:val="929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91AD0" w14:textId="77777777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二</w:t>
            </w:r>
          </w:p>
          <w:p w14:paraId="023677DB" w14:textId="40329AB6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090</w:t>
            </w:r>
            <w:r w:rsidR="00297D8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-091</w:t>
            </w:r>
            <w:r w:rsidR="00297D8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14:paraId="7EA0BB4F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ED317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14:paraId="403500D5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vMerge/>
            <w:vAlign w:val="center"/>
          </w:tcPr>
          <w:p w14:paraId="4C6DBF60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09A7E849" w14:textId="77777777">
        <w:trPr>
          <w:trHeight w:val="929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7A60" w14:textId="77777777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三</w:t>
            </w:r>
            <w:proofErr w:type="gramEnd"/>
          </w:p>
          <w:p w14:paraId="424D65E1" w14:textId="0ADB21B2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091</w:t>
            </w:r>
            <w:r w:rsidR="00297D8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-09</w:t>
            </w:r>
            <w:r w:rsidR="00297D8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19</w:t>
            </w:r>
          </w:p>
        </w:tc>
        <w:tc>
          <w:tcPr>
            <w:tcW w:w="1559" w:type="dxa"/>
            <w:vMerge/>
            <w:vAlign w:val="center"/>
          </w:tcPr>
          <w:p w14:paraId="2E4A3AA3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B84725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14:paraId="688E3EAA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vMerge/>
            <w:vAlign w:val="center"/>
          </w:tcPr>
          <w:p w14:paraId="3406F313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784274DC" w14:textId="77777777">
        <w:trPr>
          <w:trHeight w:val="929"/>
        </w:trPr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DD5" w14:textId="77777777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四</w:t>
            </w:r>
          </w:p>
          <w:p w14:paraId="1AC48888" w14:textId="63E8577A" w:rsidR="00776682" w:rsidRDefault="00835933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092</w:t>
            </w:r>
            <w:r w:rsidR="00297D8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-092</w:t>
            </w:r>
            <w:r w:rsidR="00297D8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6</w:t>
            </w:r>
          </w:p>
        </w:tc>
        <w:tc>
          <w:tcPr>
            <w:tcW w:w="1559" w:type="dxa"/>
            <w:vMerge/>
            <w:vAlign w:val="center"/>
          </w:tcPr>
          <w:p w14:paraId="00B68D12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E9FD6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14:paraId="4156CCB4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vMerge/>
            <w:vAlign w:val="center"/>
          </w:tcPr>
          <w:p w14:paraId="39F7F36D" w14:textId="77777777" w:rsidR="00776682" w:rsidRDefault="0077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20A8AD76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288A1B14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53D8B2E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35115767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7552CF46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4E6ADDD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0FB52749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021347DC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8B87B0B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185530B7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173A8D30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C472076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2515CEFD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33B0DBE2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2F04811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77097B48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41CB6175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266995A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64E7C7AA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50B289B7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C5A0818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54F58005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693D3108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B8EEB5A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566D44AB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2AE3BB39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7D9233D9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6CDC0A3C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50818A1F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49C9783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7DF05E45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38F04A49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755E9727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48D99BB1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5F36BE20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5228AFE2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3B4CD1A2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095D6FDC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09908E3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828" w:type="dxa"/>
            <w:gridSpan w:val="2"/>
          </w:tcPr>
          <w:p w14:paraId="69F6CE9E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</w:tcPr>
          <w:p w14:paraId="3C6181A7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3B7BFFC" w14:textId="77777777" w:rsidR="00776682" w:rsidRDefault="0077668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76682" w14:paraId="1B832189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0D12F857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BCDD5D5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2911703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632C7E44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3CF4EF0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2158ED4B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10AA4283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6EC668D7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4CB0E45C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393578C3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5366946D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032491B9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6B942BF6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E6774C7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51F7CC3C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2A6300C0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33208F41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2087CACF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2CF72945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0F7055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F950A8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3C2167D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57E5A8C1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4B55B25E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147C20BF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7901060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751B8D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52D498D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456B9591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76D97BA5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31A8A00F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2D11261C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05EFBEA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597245F7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0FF2F624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75EDB55A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10696E78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37BF9915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4C6089E7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2E974380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7C056481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5546B5DE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3B532DB7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10D8E3D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00167BF4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799DDF2F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38880579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5D5118E7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14BBE75C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07A76282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3B7ABD8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6EC62654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42B9647E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7C0B31BA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0B353BAD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143F0297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50530ACF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1CD28AA2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541D1DC0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776682" w14:paraId="6C3B41D5" w14:textId="77777777">
        <w:trPr>
          <w:trHeight w:val="510"/>
        </w:trPr>
        <w:tc>
          <w:tcPr>
            <w:tcW w:w="1271" w:type="dxa"/>
            <w:gridSpan w:val="2"/>
            <w:vAlign w:val="center"/>
          </w:tcPr>
          <w:p w14:paraId="547FAAC0" w14:textId="77777777" w:rsidR="00776682" w:rsidRDefault="007766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</w:tcPr>
          <w:p w14:paraId="40C65D18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828" w:type="dxa"/>
            <w:gridSpan w:val="2"/>
          </w:tcPr>
          <w:p w14:paraId="14EE374A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</w:tcPr>
          <w:p w14:paraId="11CBD5FF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</w:tcPr>
          <w:p w14:paraId="53DD4F62" w14:textId="77777777" w:rsidR="00776682" w:rsidRDefault="0077668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</w:tr>
    </w:tbl>
    <w:p w14:paraId="38598369" w14:textId="77777777" w:rsidR="00776682" w:rsidRDefault="00776682">
      <w:pPr>
        <w:widowControl/>
        <w:rPr>
          <w:rFonts w:ascii="標楷體" w:eastAsia="標楷體" w:hAnsi="標楷體" w:cs="標楷體"/>
          <w:color w:val="FF0000"/>
        </w:rPr>
      </w:pPr>
    </w:p>
    <w:p w14:paraId="5D1336DF" w14:textId="77777777" w:rsidR="00776682" w:rsidRDefault="00776682">
      <w:pPr>
        <w:rPr>
          <w:rFonts w:ascii="標楷體" w:eastAsia="標楷體" w:hAnsi="標楷體" w:cs="標楷體"/>
          <w:b/>
          <w:color w:val="000000"/>
          <w:sz w:val="32"/>
          <w:szCs w:val="32"/>
        </w:rPr>
      </w:pPr>
    </w:p>
    <w:p w14:paraId="452D0026" w14:textId="77777777" w:rsidR="00776682" w:rsidRDefault="00776682">
      <w:pPr>
        <w:rPr>
          <w:rFonts w:ascii="標楷體" w:eastAsia="標楷體" w:hAnsi="標楷體" w:cs="標楷體"/>
          <w:b/>
          <w:color w:val="000000"/>
          <w:sz w:val="32"/>
          <w:szCs w:val="32"/>
        </w:rPr>
      </w:pPr>
    </w:p>
    <w:p w14:paraId="6A6B844C" w14:textId="77777777" w:rsidR="00776682" w:rsidRDefault="00776682">
      <w:pPr>
        <w:rPr>
          <w:rFonts w:ascii="標楷體" w:eastAsia="標楷體" w:hAnsi="標楷體" w:cs="標楷體"/>
          <w:b/>
          <w:color w:val="000000"/>
          <w:sz w:val="32"/>
          <w:szCs w:val="32"/>
        </w:rPr>
      </w:pPr>
    </w:p>
    <w:p w14:paraId="39BF574A" w14:textId="77777777" w:rsidR="00776682" w:rsidRDefault="00776682"/>
    <w:sectPr w:rsidR="00776682">
      <w:footerReference w:type="default" r:id="rId7"/>
      <w:pgSz w:w="11906" w:h="16838"/>
      <w:pgMar w:top="1134" w:right="1134" w:bottom="1134" w:left="1134" w:header="850" w:footer="85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4AC84" w14:textId="77777777" w:rsidR="00421CC7" w:rsidRDefault="00421CC7">
      <w:r>
        <w:separator/>
      </w:r>
    </w:p>
  </w:endnote>
  <w:endnote w:type="continuationSeparator" w:id="0">
    <w:p w14:paraId="6CBDE47A" w14:textId="77777777" w:rsidR="00421CC7" w:rsidRDefault="0042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C8AB" w14:textId="77777777" w:rsidR="00776682" w:rsidRDefault="0083593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D6830">
      <w:rPr>
        <w:noProof/>
        <w:color w:val="000000"/>
        <w:sz w:val="20"/>
        <w:szCs w:val="20"/>
      </w:rPr>
      <w:t>27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61B8" w14:textId="77777777" w:rsidR="00421CC7" w:rsidRDefault="00421CC7">
      <w:r>
        <w:separator/>
      </w:r>
    </w:p>
  </w:footnote>
  <w:footnote w:type="continuationSeparator" w:id="0">
    <w:p w14:paraId="46AE1508" w14:textId="77777777" w:rsidR="00421CC7" w:rsidRDefault="00421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682"/>
    <w:rsid w:val="001A0E25"/>
    <w:rsid w:val="00292C1E"/>
    <w:rsid w:val="00297D8A"/>
    <w:rsid w:val="003500FE"/>
    <w:rsid w:val="00421CC7"/>
    <w:rsid w:val="00554509"/>
    <w:rsid w:val="00776682"/>
    <w:rsid w:val="00812CF0"/>
    <w:rsid w:val="00835933"/>
    <w:rsid w:val="008939D8"/>
    <w:rsid w:val="009731F7"/>
    <w:rsid w:val="009D6830"/>
    <w:rsid w:val="00C32F34"/>
    <w:rsid w:val="00D1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B20CC"/>
  <w15:docId w15:val="{2F2161B3-ECED-403F-AFB3-3BE8BB03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4F5905"/>
    <w:pPr>
      <w:autoSpaceDE w:val="0"/>
      <w:autoSpaceDN w:val="0"/>
      <w:adjustRightInd w:val="0"/>
    </w:pPr>
    <w:rPr>
      <w:rFonts w:ascii="標楷體" w:eastAsia="標楷體" w:cs="標楷體"/>
    </w:r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3vZqcRiqK4mX7xp/bXL2YNGduQ==">CgMxLjAyCWguMzBqMHpsbDgAciExY0xBRXBpeTRONFZiRGxTY1I3VEhyOWc0akJmdVJ4YjE=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魏本玹</cp:lastModifiedBy>
  <cp:revision>2</cp:revision>
  <cp:lastPrinted>2025-02-23T00:50:00Z</cp:lastPrinted>
  <dcterms:created xsi:type="dcterms:W3CDTF">2025-02-24T08:09:00Z</dcterms:created>
  <dcterms:modified xsi:type="dcterms:W3CDTF">2025-02-24T08:09:00Z</dcterms:modified>
</cp:coreProperties>
</file>