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9B" w:rsidRPr="00F370CD" w:rsidRDefault="0090119B" w:rsidP="0090119B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z w:val="28"/>
          <w:shd w:val="clear" w:color="auto" w:fill="FFFFFF"/>
        </w:rPr>
        <w:t>給全校老師的一封信</w:t>
      </w: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各位老師！近日台鐵408太魯閣號出軌意外釀成多人死傷，不論是聽聞、經歷、目睹該的事件不免讓我們心中感到擔憂與悲傷，我們深感痛心之餘，想邀請您一同來關心自己與學生的身心狀況。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上週五發生台鐵太魯閣號出軌意外，相信大家都已從各種媒體管道看到怵目驚心的畫面和新聞報導，相信我們的學生也都看見了。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Pr="00F370CD">
        <w:rPr>
          <w:rFonts w:ascii="標楷體" w:eastAsia="標楷體" w:hAnsi="標楷體"/>
          <w:shd w:val="clear" w:color="auto" w:fill="FFFFFF"/>
        </w:rPr>
        <w:t>的反應不一，</w:t>
      </w:r>
      <w:r w:rsidRPr="00F370CD">
        <w:rPr>
          <w:rFonts w:ascii="標楷體" w:eastAsia="標楷體" w:hAnsi="標楷體" w:hint="eastAsia"/>
          <w:shd w:val="clear" w:color="auto" w:fill="FFFFFF"/>
        </w:rPr>
        <w:t>您可以主動、公開地和學生談談此事，並特別留意關照學生對此事件的討論、反應是否有以下狀況：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學生身邊的朋友正好有目擊或正好是事件當事人。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學生對上學、搭乘交通工作或其他類似情境時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心有餘悸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對於搭乘交通工具時感到害怕、對身邊週遭人事物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生活狀況：出缺席不穩定、恐懼上學、早上爬不起來、嗜睡、注意力不集中、少話、對喜歡的事情漸失興趣。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可能會以退化的行為依賴身邊的大人，像是咬手指、像小嬰兒哭鬧；或者出現一些身體症狀，像頭痛、噁心等；甚至因為依賴、缺乏安全感而產生懼學的情況。相反的，有些學生可能突然變得很安靜、很懂事、很成熟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Pr="00F370CD">
        <w:rPr>
          <w:rFonts w:ascii="標楷體" w:eastAsia="標楷體" w:hAnsi="標楷體"/>
          <w:shd w:val="clear" w:color="auto" w:fill="FFFFFF"/>
        </w:rPr>
        <w:t>這些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身心壓力反應，其實都是我們經歷到重大事件後「</w:t>
      </w:r>
      <w:r w:rsidRPr="00F370CD">
        <w:rPr>
          <w:rFonts w:ascii="標楷體" w:eastAsia="標楷體" w:hAnsi="標楷體"/>
          <w:shd w:val="clear" w:color="auto" w:fill="FFFFFF"/>
        </w:rPr>
        <w:t>很正常</w:t>
      </w:r>
      <w:r w:rsidRPr="00F370CD">
        <w:rPr>
          <w:rFonts w:ascii="標楷體" w:eastAsia="標楷體" w:hAnsi="標楷體" w:hint="eastAsia"/>
          <w:shd w:val="clear" w:color="auto" w:fill="FFFFFF"/>
        </w:rPr>
        <w:t>且典型」</w:t>
      </w:r>
      <w:r w:rsidRPr="00F370CD">
        <w:rPr>
          <w:rFonts w:ascii="標楷體" w:eastAsia="標楷體" w:hAnsi="標楷體"/>
          <w:shd w:val="clear" w:color="auto" w:fill="FFFFFF"/>
        </w:rPr>
        <w:t>的反應，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您可以鼓勵學生這麼做：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生活作息規律、飲食均衡、多運動。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找信任的朋友、師長及家人聊聊，紓解心情。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透過自己的宗教信仰獲得支持和平靜。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的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Pr="00F370CD">
        <w:rPr>
          <w:rFonts w:ascii="標楷體" w:eastAsia="標楷體" w:hAnsi="標楷體"/>
          <w:shd w:val="clear" w:color="auto" w:fill="FFFFFF"/>
        </w:rPr>
        <w:t>經過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一、兩週</w:t>
      </w:r>
      <w:r w:rsidRPr="00F370CD">
        <w:rPr>
          <w:rFonts w:ascii="標楷體" w:eastAsia="標楷體" w:hAnsi="標楷體"/>
          <w:shd w:val="clear" w:color="auto" w:fill="FFFFFF"/>
        </w:rPr>
        <w:t>仍未</w:t>
      </w:r>
      <w:r w:rsidRPr="00F370CD">
        <w:rPr>
          <w:rFonts w:ascii="標楷體" w:eastAsia="標楷體" w:hAnsi="標楷體" w:hint="eastAsia"/>
          <w:shd w:val="clear" w:color="auto" w:fill="FFFFFF"/>
        </w:rPr>
        <w:t>見</w:t>
      </w:r>
      <w:r w:rsidRPr="00F370CD">
        <w:rPr>
          <w:rFonts w:ascii="標楷體" w:eastAsia="標楷體" w:hAnsi="標楷體"/>
          <w:shd w:val="clear" w:color="auto" w:fill="FFFFFF"/>
        </w:rPr>
        <w:t>好轉，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您可以鼓勵學生前來輔導</w:t>
      </w:r>
      <w:r w:rsidR="00931DDD">
        <w:rPr>
          <w:rFonts w:ascii="標楷體" w:eastAsia="標楷體" w:hAnsi="標楷體" w:hint="eastAsia"/>
          <w:shd w:val="clear" w:color="auto" w:fill="FFFFFF"/>
        </w:rPr>
        <w:t>處</w:t>
      </w:r>
      <w:r w:rsidRPr="00F370CD">
        <w:rPr>
          <w:rFonts w:ascii="標楷體" w:eastAsia="標楷體" w:hAnsi="標楷體" w:hint="eastAsia"/>
          <w:shd w:val="clear" w:color="auto" w:fill="FFFFFF"/>
        </w:rPr>
        <w:t>，或是撥學校總機(_</w:t>
      </w:r>
      <w:r w:rsidR="00931DDD">
        <w:rPr>
          <w:rFonts w:ascii="標楷體" w:eastAsia="標楷體" w:hAnsi="標楷體" w:hint="eastAsia"/>
          <w:shd w:val="clear" w:color="auto" w:fill="FFFFFF"/>
        </w:rPr>
        <w:t>4782024</w:t>
      </w:r>
      <w:r w:rsidRPr="00F370CD">
        <w:rPr>
          <w:rFonts w:ascii="標楷體" w:eastAsia="標楷體" w:hAnsi="標楷體" w:hint="eastAsia"/>
          <w:shd w:val="clear" w:color="auto" w:fill="FFFFFF"/>
        </w:rPr>
        <w:t>_轉_</w:t>
      </w:r>
      <w:r w:rsidR="00931DDD">
        <w:rPr>
          <w:rFonts w:ascii="標楷體" w:eastAsia="標楷體" w:hAnsi="標楷體" w:hint="eastAsia"/>
          <w:shd w:val="clear" w:color="auto" w:fill="FFFFFF"/>
        </w:rPr>
        <w:t>611、613</w:t>
      </w:r>
      <w:r w:rsidRPr="00F370CD">
        <w:rPr>
          <w:rFonts w:ascii="標楷體" w:eastAsia="標楷體" w:hAnsi="標楷體" w:hint="eastAsia"/>
          <w:shd w:val="clear" w:color="auto" w:fill="FFFFFF"/>
        </w:rPr>
        <w:t>_)知會輔導老師，我們將會進行後續學生輔導、或轉介身心科事宜。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當然更重要的，我們也需要照顧好自己的身心狀況。若您也感覺到自己受到事件的影響，可向輔導室、各區聯合醫院及社區心理衛生中心諮詢。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請讓我們一起為孩子的身心健康把關！</w:t>
      </w:r>
    </w:p>
    <w:p w:rsidR="0090119B" w:rsidRPr="00F370CD" w:rsidRDefault="0090119B" w:rsidP="0090119B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_</w:t>
      </w:r>
      <w:r w:rsidR="00931DDD">
        <w:rPr>
          <w:rFonts w:ascii="標楷體" w:eastAsia="標楷體" w:hAnsi="標楷體" w:hint="eastAsia"/>
          <w:shd w:val="clear" w:color="auto" w:fill="FFFFFF"/>
        </w:rPr>
        <w:t>楊梅國中</w:t>
      </w:r>
      <w:r w:rsidRPr="00F370CD">
        <w:rPr>
          <w:rFonts w:ascii="標楷體" w:eastAsia="標楷體" w:hAnsi="標楷體" w:hint="eastAsia"/>
          <w:shd w:val="clear" w:color="auto" w:fill="FFFFFF"/>
        </w:rPr>
        <w:t>_輔導</w:t>
      </w:r>
      <w:r w:rsidR="00931DDD">
        <w:rPr>
          <w:rFonts w:ascii="標楷體" w:eastAsia="標楷體" w:hAnsi="標楷體" w:hint="eastAsia"/>
          <w:shd w:val="clear" w:color="auto" w:fill="FFFFFF"/>
        </w:rPr>
        <w:t>處</w:t>
      </w:r>
      <w:bookmarkStart w:id="0" w:name="_GoBack"/>
      <w:bookmarkEnd w:id="0"/>
      <w:r w:rsidRPr="00F370CD">
        <w:rPr>
          <w:rFonts w:ascii="標楷體" w:eastAsia="標楷體" w:hAnsi="標楷體" w:hint="eastAsia"/>
          <w:shd w:val="clear" w:color="auto" w:fill="FFFFFF"/>
        </w:rPr>
        <w:t xml:space="preserve">　敬啟</w:t>
      </w:r>
    </w:p>
    <w:p w:rsidR="0090119B" w:rsidRPr="0017305A" w:rsidRDefault="0090119B" w:rsidP="0090119B">
      <w:pPr>
        <w:ind w:firstLineChars="200" w:firstLine="480"/>
        <w:jc w:val="right"/>
        <w:rPr>
          <w:rFonts w:ascii="標楷體" w:eastAsia="標楷體" w:hAnsi="標楷體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110.04.06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A19A5" wp14:editId="1F16A363">
            <wp:simplePos x="0" y="0"/>
            <wp:positionH relativeFrom="column">
              <wp:posOffset>3327969</wp:posOffset>
            </wp:positionH>
            <wp:positionV relativeFrom="paragraph">
              <wp:posOffset>1951619</wp:posOffset>
            </wp:positionV>
            <wp:extent cx="1966125" cy="1966125"/>
            <wp:effectExtent l="0" t="0" r="0" b="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25" cy="19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A78" w:rsidRDefault="00B95A78"/>
    <w:sectPr w:rsidR="00B95A78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B"/>
    <w:rsid w:val="0008019E"/>
    <w:rsid w:val="0090119B"/>
    <w:rsid w:val="00931DDD"/>
    <w:rsid w:val="00B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CA3C1"/>
  <w15:chartTrackingRefBased/>
  <w15:docId w15:val="{EE7E164D-5072-4B37-8A08-3127F6A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2021-04-28T03:11:00Z</dcterms:created>
  <dcterms:modified xsi:type="dcterms:W3CDTF">2021-04-28T03:13:00Z</dcterms:modified>
</cp:coreProperties>
</file>