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C95F" w14:textId="7EC22997" w:rsidR="00916F58" w:rsidRPr="0049577A" w:rsidRDefault="00916F58" w:rsidP="002967DE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桃園市政府文化局</w:t>
      </w:r>
    </w:p>
    <w:p w14:paraId="47CF871D" w14:textId="59652431" w:rsidR="00141A80" w:rsidRPr="0049577A" w:rsidRDefault="005E2C94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112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年</w:t>
      </w:r>
      <w:proofErr w:type="gramStart"/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桃園市社造學習</w:t>
      </w:r>
      <w:proofErr w:type="gramEnd"/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課程</w:t>
      </w:r>
    </w:p>
    <w:p w14:paraId="3DD570A8" w14:textId="060D4AD0" w:rsidR="00490D45" w:rsidRPr="0049577A" w:rsidRDefault="005C4448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成為在地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生活觀察</w:t>
      </w: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家</w:t>
      </w:r>
    </w:p>
    <w:p w14:paraId="58A64194" w14:textId="77777777" w:rsidR="00141A80" w:rsidRPr="006B51B4" w:rsidRDefault="00141A80" w:rsidP="009F6A5D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D8272E9" w14:textId="1D6775A1" w:rsidR="009767F9" w:rsidRPr="0053079C" w:rsidRDefault="0053079C" w:rsidP="0053079C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課程</w:t>
      </w:r>
      <w:r w:rsidR="000347F3">
        <w:rPr>
          <w:rFonts w:ascii="微軟正黑體" w:eastAsia="微軟正黑體" w:hAnsi="微軟正黑體"/>
          <w:color w:val="000000" w:themeColor="text1"/>
          <w:szCs w:val="24"/>
        </w:rPr>
        <w:t>說明：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議題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值得我們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用心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去觀察，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甚至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進一步地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為謀求公眾的幸福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去行動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實踐在生活</w:t>
      </w:r>
      <w:proofErr w:type="gramStart"/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中社造</w:t>
      </w:r>
      <w:proofErr w:type="gramEnd"/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，在社會中改造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生活的理想！本課程旨在傳揚社造的觀念</w:t>
      </w:r>
      <w:r>
        <w:rPr>
          <w:rFonts w:ascii="微軟正黑體" w:eastAsia="微軟正黑體" w:hAnsi="微軟正黑體"/>
          <w:color w:val="000000" w:themeColor="text1"/>
          <w:szCs w:val="24"/>
        </w:rPr>
        <w:t>與方法，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培育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市民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透過學習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造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41A80" w:rsidRPr="0053079C">
        <w:rPr>
          <w:rFonts w:ascii="微軟正黑體" w:eastAsia="微軟正黑體" w:hAnsi="微軟正黑體" w:hint="eastAsia"/>
          <w:color w:val="000000" w:themeColor="text1"/>
          <w:szCs w:val="24"/>
        </w:rPr>
        <w:t>關心地方生活議題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，參與地方公共事務，以深化民主治理價值，實踐桃園永續發展。</w:t>
      </w:r>
    </w:p>
    <w:p w14:paraId="507F2B7C" w14:textId="6EB8CCED" w:rsidR="009767F9" w:rsidRPr="009F6A5D" w:rsidRDefault="0054497B" w:rsidP="009F6A5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參與對象：</w:t>
      </w:r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歡迎關心生活、</w:t>
      </w:r>
      <w:proofErr w:type="gramStart"/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關心社造的</w:t>
      </w:r>
      <w:proofErr w:type="gramEnd"/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所有人，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報名參加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（機關學校公務人員報名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參與者，每場給予3小時終身學習時數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請於線上報名表單填寫相關資料，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作為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登錄終身學習時數使用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F7146F" w:rsidRPr="009F6A5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AF6A437" w14:textId="77777777" w:rsidR="00A4434E" w:rsidRPr="00A4434E" w:rsidRDefault="00A4434E" w:rsidP="00A4434E">
      <w:pPr>
        <w:pStyle w:val="a3"/>
        <w:numPr>
          <w:ilvl w:val="0"/>
          <w:numId w:val="2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辦理單位：</w:t>
      </w:r>
    </w:p>
    <w:p w14:paraId="6306DB19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指導單位：文化部、桃園市政府、桃園市議會</w:t>
      </w:r>
    </w:p>
    <w:p w14:paraId="19103782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主辦單位：桃園市政府文化局</w:t>
      </w:r>
    </w:p>
    <w:p w14:paraId="0D2D532A" w14:textId="4C628418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執行單位：星火燎原工作室股份有限公司</w:t>
      </w:r>
    </w:p>
    <w:p w14:paraId="530C2EED" w14:textId="6EDA78AA" w:rsidR="002E247D" w:rsidRPr="006B51B4" w:rsidRDefault="00EA2146" w:rsidP="009767F9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課程資訊</w:t>
      </w:r>
      <w:r w:rsidR="002E247D"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19449C89" w14:textId="36CF77A8" w:rsidR="00A4434E" w:rsidRDefault="00CB5A0C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規劃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「認識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議題面向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」及「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社造策略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運用」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2場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系列課程</w:t>
      </w:r>
      <w:r w:rsidR="001B0451">
        <w:rPr>
          <w:rFonts w:ascii="微軟正黑體" w:eastAsia="微軟正黑體" w:hAnsi="微軟正黑體" w:hint="eastAsia"/>
          <w:color w:val="000000"/>
          <w:szCs w:val="24"/>
        </w:rPr>
        <w:t>學習社造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EC29DF">
        <w:rPr>
          <w:rFonts w:ascii="微軟正黑體" w:eastAsia="微軟正黑體" w:hAnsi="微軟正黑體" w:hint="eastAsia"/>
          <w:color w:val="000000"/>
          <w:szCs w:val="24"/>
        </w:rPr>
        <w:t>每場</w:t>
      </w:r>
      <w:r w:rsidR="00EC29DF">
        <w:rPr>
          <w:rFonts w:ascii="微軟正黑體" w:eastAsia="微軟正黑體" w:hAnsi="微軟正黑體"/>
          <w:color w:val="000000"/>
          <w:szCs w:val="24"/>
        </w:rPr>
        <w:t>3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小時，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可依各自</w:t>
      </w:r>
      <w:r w:rsidR="00F7146F">
        <w:rPr>
          <w:rFonts w:ascii="微軟正黑體" w:eastAsia="微軟正黑體" w:hAnsi="微軟正黑體" w:hint="eastAsia"/>
          <w:color w:val="000000"/>
          <w:szCs w:val="24"/>
        </w:rPr>
        <w:t>學習意向與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需求，選擇參與場次。</w:t>
      </w:r>
    </w:p>
    <w:p w14:paraId="720F38E5" w14:textId="12B763CA" w:rsidR="006301F3" w:rsidRPr="006301F3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6B51B4">
        <w:rPr>
          <w:rFonts w:ascii="微軟正黑體" w:eastAsia="微軟正黑體" w:hAnsi="微軟正黑體"/>
          <w:color w:val="000000" w:themeColor="text1"/>
          <w:szCs w:val="24"/>
        </w:rPr>
        <w:t>時間：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12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>
        <w:rPr>
          <w:rFonts w:ascii="微軟正黑體" w:eastAsia="微軟正黑體" w:hAnsi="微軟正黑體"/>
          <w:color w:val="000000" w:themeColor="text1"/>
          <w:szCs w:val="24"/>
        </w:rPr>
        <w:t>19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/>
          <w:color w:val="000000" w:themeColor="text1"/>
          <w:szCs w:val="24"/>
        </w:rPr>
        <w:t>26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日（星期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）下午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1時30分至4時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>
        <w:rPr>
          <w:rFonts w:ascii="微軟正黑體" w:eastAsia="微軟正黑體" w:hAnsi="微軟正黑體"/>
          <w:color w:val="000000" w:themeColor="text1"/>
          <w:szCs w:val="24"/>
        </w:rPr>
        <w:t>0分</w:t>
      </w:r>
    </w:p>
    <w:p w14:paraId="31B7F25C" w14:textId="753B3FB9" w:rsidR="006301F3" w:rsidRPr="00A4434E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D12956">
        <w:rPr>
          <w:rFonts w:ascii="微軟正黑體" w:eastAsia="微軟正黑體" w:hAnsi="微軟正黑體" w:hint="eastAsia"/>
          <w:color w:val="000000" w:themeColor="text1"/>
          <w:szCs w:val="24"/>
        </w:rPr>
        <w:t>地點：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桃園市虎頭山創新園區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多功能展館</w:t>
      </w:r>
      <w:r w:rsidRPr="00FC4D8A">
        <w:rPr>
          <w:rFonts w:ascii="微軟正黑體" w:eastAsia="微軟正黑體" w:hAnsi="微軟正黑體" w:hint="eastAsia"/>
          <w:color w:val="000000" w:themeColor="text1"/>
          <w:szCs w:val="24"/>
        </w:rPr>
        <w:t>（桃園區成功路三段330號1號）</w:t>
      </w:r>
    </w:p>
    <w:p w14:paraId="0C989653" w14:textId="25ADF85B" w:rsidR="00490D45" w:rsidRPr="006172D1" w:rsidRDefault="00EA2146" w:rsidP="00CA37C4">
      <w:pPr>
        <w:pStyle w:val="a3"/>
        <w:numPr>
          <w:ilvl w:val="0"/>
          <w:numId w:val="3"/>
        </w:numPr>
        <w:tabs>
          <w:tab w:val="left" w:pos="1050"/>
        </w:tabs>
        <w:spacing w:afterLines="50" w:after="180"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主講者：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向家弘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｜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桃園市社造中心計畫主持人</w:t>
      </w:r>
      <w:r w:rsidR="00CA37C4">
        <w:rPr>
          <w:rFonts w:ascii="微軟正黑體" w:eastAsia="微軟正黑體" w:hAnsi="微軟正黑體" w:hint="eastAsia"/>
          <w:color w:val="000000" w:themeColor="text1"/>
          <w:szCs w:val="24"/>
        </w:rPr>
        <w:t>、前</w:t>
      </w:r>
      <w:r w:rsidR="00CA37C4" w:rsidRPr="00CA37C4">
        <w:rPr>
          <w:rFonts w:ascii="微軟正黑體" w:eastAsia="微軟正黑體" w:hAnsi="微軟正黑體" w:hint="eastAsia"/>
          <w:color w:val="000000" w:themeColor="text1"/>
          <w:szCs w:val="24"/>
        </w:rPr>
        <w:t>台灣社造聯盟理事長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734"/>
        <w:gridCol w:w="1671"/>
        <w:gridCol w:w="4961"/>
        <w:gridCol w:w="2410"/>
      </w:tblGrid>
      <w:tr w:rsidR="005C4448" w:rsidRPr="005C4448" w14:paraId="2C5D737C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ACAA7A8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B8EC01C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6CB11D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D36F30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506235FF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14:paraId="39F407FD" w14:textId="521E81B5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4/19</w:t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5DF9BA05" w14:textId="4C94B324" w:rsidR="00642F38" w:rsidRPr="00ED1F7D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第一場：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【認識議題面向】</w:t>
            </w:r>
            <w:r w:rsidR="005C4448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的</w:t>
            </w:r>
            <w:r w:rsidR="00CA37C4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日常生活</w:t>
            </w:r>
          </w:p>
        </w:tc>
      </w:tr>
      <w:tr w:rsidR="005C4448" w:rsidRPr="005C4448" w14:paraId="13DD841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F3E7CD6" w14:textId="7E3F0136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480165" w14:textId="375B13D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6BA2B3B2" w14:textId="77777777" w:rsidR="00ED1F7D" w:rsidRDefault="001B0451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課程說明＆分組討論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交流</w:t>
            </w:r>
          </w:p>
          <w:p w14:paraId="746A6FDB" w14:textId="5FE83E16" w:rsidR="00642F38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OO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的在地生活觀察家</w:t>
            </w:r>
          </w:p>
        </w:tc>
        <w:tc>
          <w:tcPr>
            <w:tcW w:w="2410" w:type="dxa"/>
            <w:vAlign w:val="center"/>
          </w:tcPr>
          <w:p w14:paraId="3252218A" w14:textId="5D730EE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20EB53FA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CDFB9C6" w14:textId="2728BF6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E6B8BF" w14:textId="2A033D62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586E7780" w14:textId="314771F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7C5E58E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182416DE" w14:textId="42AA81BD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8E0CAE" w14:textId="694B614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0-15: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5389345E" w14:textId="3657AF2E" w:rsidR="00642F38" w:rsidRPr="005C4448" w:rsidRDefault="005C444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在地生活觀察家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的渾身武藝</w:t>
            </w:r>
          </w:p>
          <w:p w14:paraId="51AAED1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—談社造議題的多元面向</w:t>
            </w:r>
          </w:p>
        </w:tc>
        <w:tc>
          <w:tcPr>
            <w:tcW w:w="2410" w:type="dxa"/>
            <w:vAlign w:val="center"/>
          </w:tcPr>
          <w:p w14:paraId="25565743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E9E2996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A84FB78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AFFFEF" w14:textId="086A1BB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CFA6FC1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59331B7E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04AE3DAE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B80FC0D" w14:textId="614062E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0E524F46" w14:textId="0F382808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多元</w:t>
            </w:r>
            <w:r w:rsidR="005C444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觀察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視角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="00FC4D8A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06B7EE0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3A7A4004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B001AC6" w14:textId="4492AB27" w:rsidR="00CA37C4" w:rsidRPr="005C4448" w:rsidRDefault="006301F3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br w:type="page"/>
            </w:r>
            <w:r w:rsidR="00CA37C4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E0FD65A" w14:textId="686CEBD4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09F0BEC" w14:textId="35A01F6C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990C50" w14:textId="5AE2524B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661DB41A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vAlign w:val="center"/>
          </w:tcPr>
          <w:p w14:paraId="6CFD3D46" w14:textId="169D3A21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4/26</w:t>
            </w:r>
          </w:p>
        </w:tc>
        <w:tc>
          <w:tcPr>
            <w:tcW w:w="9042" w:type="dxa"/>
            <w:gridSpan w:val="3"/>
            <w:vAlign w:val="center"/>
          </w:tcPr>
          <w:p w14:paraId="5BBC693A" w14:textId="768D958E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第二場：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【社造策略運用】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既是</w:t>
            </w:r>
            <w:r w:rsidR="005C4448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也是社造人</w:t>
            </w:r>
          </w:p>
        </w:tc>
      </w:tr>
      <w:tr w:rsidR="00ED1F7D" w:rsidRPr="005C4448" w14:paraId="12AD9F64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B9DD0A0" w14:textId="7B05551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05960F8" w14:textId="7283875B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2418FA5F" w14:textId="4BD43831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課程說明＆小組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互動交流</w:t>
            </w:r>
          </w:p>
          <w:p w14:paraId="6FE9D193" w14:textId="2273A2B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—我是如何關心及參與地方</w:t>
            </w:r>
          </w:p>
        </w:tc>
        <w:tc>
          <w:tcPr>
            <w:tcW w:w="2410" w:type="dxa"/>
            <w:vAlign w:val="center"/>
          </w:tcPr>
          <w:p w14:paraId="7819D92E" w14:textId="1732D764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ED1F7D" w:rsidRPr="005C4448" w14:paraId="485A3E62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53FF4BE5" w14:textId="3A22FE17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0F702E" w14:textId="25185FDD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DBCA030" w14:textId="176D16BF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6F1E1101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8F949EB" w14:textId="32F6428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959B28" w14:textId="2BEB52F3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-15:50</w:t>
            </w:r>
          </w:p>
        </w:tc>
        <w:tc>
          <w:tcPr>
            <w:tcW w:w="4961" w:type="dxa"/>
            <w:vAlign w:val="center"/>
          </w:tcPr>
          <w:p w14:paraId="6C6E1EC0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當一個聰明的社造人</w:t>
            </w:r>
          </w:p>
          <w:p w14:paraId="579EA80E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—談社造策略的設計方法</w:t>
            </w:r>
          </w:p>
        </w:tc>
        <w:tc>
          <w:tcPr>
            <w:tcW w:w="2410" w:type="dxa"/>
            <w:vAlign w:val="center"/>
          </w:tcPr>
          <w:p w14:paraId="7CA2081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8DD381F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6F7F56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342DBC" w14:textId="718E0534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5:50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16:00</w:t>
            </w:r>
          </w:p>
        </w:tc>
        <w:tc>
          <w:tcPr>
            <w:tcW w:w="7371" w:type="dxa"/>
            <w:gridSpan w:val="2"/>
            <w:vAlign w:val="center"/>
          </w:tcPr>
          <w:p w14:paraId="03CB49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397A173D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9BEB466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1B9206" w14:textId="422FF648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6:0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20BDADA0" w14:textId="02B76B7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編織與地方的關係網絡</w:t>
            </w:r>
            <w:r w:rsidR="00ED1F7D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 w:rsid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27BA8481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</w:tbl>
    <w:p w14:paraId="4F0D0EF9" w14:textId="1CC8D973" w:rsidR="00B7793E" w:rsidRDefault="000B7CD4" w:rsidP="00D4799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/>
          <w:szCs w:val="24"/>
        </w:rPr>
      </w:pPr>
      <w:r w:rsidRPr="00342B2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7C106C5" wp14:editId="33C17076">
            <wp:simplePos x="0" y="0"/>
            <wp:positionH relativeFrom="column">
              <wp:posOffset>4754245</wp:posOffset>
            </wp:positionH>
            <wp:positionV relativeFrom="paragraph">
              <wp:posOffset>188462</wp:posOffset>
            </wp:positionV>
            <wp:extent cx="1187450" cy="11874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7B">
        <w:rPr>
          <w:rFonts w:ascii="微軟正黑體" w:eastAsia="微軟正黑體" w:hAnsi="微軟正黑體"/>
          <w:color w:val="000000"/>
          <w:szCs w:val="24"/>
        </w:rPr>
        <w:t>報名方式：</w:t>
      </w:r>
      <w:proofErr w:type="gramStart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採</w:t>
      </w:r>
      <w:proofErr w:type="gramEnd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網路報名，連結報名網址或掃描QR Code</w:t>
      </w:r>
      <w:proofErr w:type="gramStart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填寫線上報</w:t>
      </w:r>
      <w:proofErr w:type="gramEnd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名表單，受理報名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期限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至</w:t>
      </w:r>
      <w:r w:rsidR="00F7146F">
        <w:rPr>
          <w:rFonts w:ascii="微軟正黑體" w:eastAsia="微軟正黑體" w:hAnsi="微軟正黑體"/>
          <w:color w:val="000000" w:themeColor="text1"/>
          <w:szCs w:val="24"/>
        </w:rPr>
        <w:t>112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141A80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141A80" w:rsidRPr="00141A80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141A80" w:rsidRPr="00141A80">
        <w:rPr>
          <w:rFonts w:ascii="微軟正黑體" w:eastAsia="微軟正黑體" w:hAnsi="微軟正黑體"/>
          <w:color w:val="000000" w:themeColor="text1"/>
          <w:szCs w:val="24"/>
        </w:rPr>
        <w:t>8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="00B7793E" w:rsidRPr="00342B21">
        <w:rPr>
          <w:rFonts w:ascii="微軟正黑體" w:eastAsia="微軟正黑體" w:hAnsi="微軟正黑體" w:hint="eastAsia"/>
          <w:color w:val="000000"/>
          <w:szCs w:val="24"/>
        </w:rPr>
        <w:t>（星期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二</w:t>
      </w:r>
      <w:r w:rsidR="00E97B93">
        <w:rPr>
          <w:rFonts w:ascii="微軟正黑體" w:eastAsia="微軟正黑體" w:hAnsi="微軟正黑體" w:hint="eastAsia"/>
          <w:color w:val="000000"/>
          <w:szCs w:val="24"/>
        </w:rPr>
        <w:t>）下午5時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止。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線上報名表</w:t>
      </w:r>
      <w:r w:rsidR="00A4434E">
        <w:rPr>
          <w:rFonts w:ascii="微軟正黑體" w:eastAsia="微軟正黑體" w:hAnsi="微軟正黑體" w:hint="eastAsia"/>
          <w:color w:val="000000" w:themeColor="text1"/>
          <w:szCs w:val="24"/>
        </w:rPr>
        <w:t>單</w:t>
      </w:r>
      <w:r w:rsid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141A80" w:rsidRPr="00141A80">
        <w:rPr>
          <w:rStyle w:val="a6"/>
          <w:rFonts w:ascii="微軟正黑體" w:eastAsia="微軟正黑體" w:hAnsi="微軟正黑體"/>
          <w:color w:val="000000" w:themeColor="text1"/>
          <w:szCs w:val="24"/>
        </w:rPr>
        <w:t>https://reurl.cc/b73aOv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D4799D">
        <w:rPr>
          <w:rFonts w:ascii="微軟正黑體" w:eastAsia="微軟正黑體" w:hAnsi="微軟正黑體"/>
          <w:color w:val="000000" w:themeColor="text1"/>
          <w:szCs w:val="24"/>
        </w:rPr>
        <w:br/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聯絡人</w:t>
      </w:r>
      <w:r w:rsidRP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桃園市社造中心輔導團</w:t>
      </w:r>
      <w:r w:rsidR="00E97B93" w:rsidRPr="00D479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劉千如，0911-927396。</w:t>
      </w:r>
    </w:p>
    <w:p w14:paraId="20EDBB20" w14:textId="604AE1B3" w:rsidR="000B7CD4" w:rsidRPr="000B7CD4" w:rsidRDefault="00906079" w:rsidP="009767F9">
      <w:pPr>
        <w:pStyle w:val="a3"/>
        <w:spacing w:beforeLines="50" w:before="180" w:afterLines="50" w:after="180" w:line="480" w:lineRule="exact"/>
        <w:ind w:leftChars="0" w:left="567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AC7BC0A" wp14:editId="4A10F393">
            <wp:simplePos x="0" y="0"/>
            <wp:positionH relativeFrom="column">
              <wp:posOffset>364490</wp:posOffset>
            </wp:positionH>
            <wp:positionV relativeFrom="paragraph">
              <wp:posOffset>39370</wp:posOffset>
            </wp:positionV>
            <wp:extent cx="4259580" cy="42595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成為在地生活觀察家-0328v2-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7CD4" w:rsidRPr="000B7CD4" w:rsidSect="00B7793E">
      <w:footerReference w:type="default" r:id="rId9"/>
      <w:pgSz w:w="11906" w:h="16838"/>
      <w:pgMar w:top="1134" w:right="1418" w:bottom="1134" w:left="1418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52893" w14:textId="77777777" w:rsidR="00656174" w:rsidRDefault="00656174" w:rsidP="0051726D">
      <w:r>
        <w:separator/>
      </w:r>
    </w:p>
  </w:endnote>
  <w:endnote w:type="continuationSeparator" w:id="0">
    <w:p w14:paraId="6261FAC9" w14:textId="77777777" w:rsidR="00656174" w:rsidRDefault="00656174" w:rsidP="005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728713"/>
      <w:docPartObj>
        <w:docPartGallery w:val="Page Numbers (Bottom of Page)"/>
        <w:docPartUnique/>
      </w:docPartObj>
    </w:sdtPr>
    <w:sdtEndPr/>
    <w:sdtContent>
      <w:p w14:paraId="5F445917" w14:textId="08A33EEE" w:rsidR="0051726D" w:rsidRDefault="00517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94" w:rsidRPr="005E2C94">
          <w:rPr>
            <w:noProof/>
            <w:lang w:val="zh-TW"/>
          </w:rPr>
          <w:t>2</w:t>
        </w:r>
        <w:r>
          <w:fldChar w:fldCharType="end"/>
        </w:r>
      </w:p>
    </w:sdtContent>
  </w:sdt>
  <w:p w14:paraId="321090B6" w14:textId="77777777" w:rsidR="0051726D" w:rsidRDefault="00517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B34F" w14:textId="77777777" w:rsidR="00656174" w:rsidRDefault="00656174" w:rsidP="0051726D">
      <w:r>
        <w:separator/>
      </w:r>
    </w:p>
  </w:footnote>
  <w:footnote w:type="continuationSeparator" w:id="0">
    <w:p w14:paraId="34C6605E" w14:textId="77777777" w:rsidR="00656174" w:rsidRDefault="00656174" w:rsidP="0051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D0"/>
    <w:multiLevelType w:val="hybridMultilevel"/>
    <w:tmpl w:val="66A0A0E6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260C24"/>
    <w:multiLevelType w:val="hybridMultilevel"/>
    <w:tmpl w:val="C73A9D6E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9A6B30"/>
    <w:multiLevelType w:val="hybridMultilevel"/>
    <w:tmpl w:val="B150C8D8"/>
    <w:lvl w:ilvl="0" w:tplc="A000A09C">
      <w:start w:val="1"/>
      <w:numFmt w:val="bullet"/>
      <w:lvlText w:val="l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E342CF"/>
    <w:multiLevelType w:val="hybridMultilevel"/>
    <w:tmpl w:val="80F489E2"/>
    <w:lvl w:ilvl="0" w:tplc="F5D692E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43931650"/>
    <w:multiLevelType w:val="hybridMultilevel"/>
    <w:tmpl w:val="449EB12A"/>
    <w:lvl w:ilvl="0" w:tplc="1C1CDE9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58"/>
    <w:rsid w:val="00034454"/>
    <w:rsid w:val="000347F3"/>
    <w:rsid w:val="00046CB1"/>
    <w:rsid w:val="000A7A39"/>
    <w:rsid w:val="000B7CD4"/>
    <w:rsid w:val="000C2FFD"/>
    <w:rsid w:val="001052EF"/>
    <w:rsid w:val="001108E0"/>
    <w:rsid w:val="00131004"/>
    <w:rsid w:val="00141A80"/>
    <w:rsid w:val="00157AAF"/>
    <w:rsid w:val="001A4C73"/>
    <w:rsid w:val="001B0451"/>
    <w:rsid w:val="001C46C6"/>
    <w:rsid w:val="00260F62"/>
    <w:rsid w:val="002615DC"/>
    <w:rsid w:val="00280D8C"/>
    <w:rsid w:val="002967DE"/>
    <w:rsid w:val="002A24DE"/>
    <w:rsid w:val="002A3A21"/>
    <w:rsid w:val="002B6637"/>
    <w:rsid w:val="002D0A9A"/>
    <w:rsid w:val="002D108B"/>
    <w:rsid w:val="002E247D"/>
    <w:rsid w:val="00342B21"/>
    <w:rsid w:val="003650EF"/>
    <w:rsid w:val="00367716"/>
    <w:rsid w:val="00392783"/>
    <w:rsid w:val="004637DF"/>
    <w:rsid w:val="004654D2"/>
    <w:rsid w:val="00490850"/>
    <w:rsid w:val="00490D45"/>
    <w:rsid w:val="0049577A"/>
    <w:rsid w:val="004A633B"/>
    <w:rsid w:val="004B4156"/>
    <w:rsid w:val="004D5539"/>
    <w:rsid w:val="004D58DA"/>
    <w:rsid w:val="004E1A82"/>
    <w:rsid w:val="004E5E12"/>
    <w:rsid w:val="004F1493"/>
    <w:rsid w:val="004F70EB"/>
    <w:rsid w:val="00500D12"/>
    <w:rsid w:val="0051726D"/>
    <w:rsid w:val="0053079C"/>
    <w:rsid w:val="0054497B"/>
    <w:rsid w:val="0054500E"/>
    <w:rsid w:val="00547390"/>
    <w:rsid w:val="00551A9E"/>
    <w:rsid w:val="005973B9"/>
    <w:rsid w:val="005A1101"/>
    <w:rsid w:val="005C4448"/>
    <w:rsid w:val="005D4C91"/>
    <w:rsid w:val="005E2C94"/>
    <w:rsid w:val="006172D1"/>
    <w:rsid w:val="00623C10"/>
    <w:rsid w:val="006301F3"/>
    <w:rsid w:val="00642F38"/>
    <w:rsid w:val="00656174"/>
    <w:rsid w:val="00693C6F"/>
    <w:rsid w:val="0069718E"/>
    <w:rsid w:val="006B51B4"/>
    <w:rsid w:val="006C04F3"/>
    <w:rsid w:val="006C187C"/>
    <w:rsid w:val="006C1CC3"/>
    <w:rsid w:val="0070401E"/>
    <w:rsid w:val="0072208A"/>
    <w:rsid w:val="00792112"/>
    <w:rsid w:val="00794FF6"/>
    <w:rsid w:val="007B7C98"/>
    <w:rsid w:val="007C326E"/>
    <w:rsid w:val="007D266F"/>
    <w:rsid w:val="00806F6A"/>
    <w:rsid w:val="0085405A"/>
    <w:rsid w:val="00866E4B"/>
    <w:rsid w:val="008A2CC6"/>
    <w:rsid w:val="008A5D82"/>
    <w:rsid w:val="008B0856"/>
    <w:rsid w:val="00906079"/>
    <w:rsid w:val="00906B8C"/>
    <w:rsid w:val="00906C63"/>
    <w:rsid w:val="00916F58"/>
    <w:rsid w:val="00942C59"/>
    <w:rsid w:val="0094771F"/>
    <w:rsid w:val="00950380"/>
    <w:rsid w:val="009767F9"/>
    <w:rsid w:val="009F6A5D"/>
    <w:rsid w:val="00A123F7"/>
    <w:rsid w:val="00A42C23"/>
    <w:rsid w:val="00A4434E"/>
    <w:rsid w:val="00A74A30"/>
    <w:rsid w:val="00AA6F6D"/>
    <w:rsid w:val="00AB4580"/>
    <w:rsid w:val="00AC51E4"/>
    <w:rsid w:val="00B7793E"/>
    <w:rsid w:val="00BA0A48"/>
    <w:rsid w:val="00BA0B56"/>
    <w:rsid w:val="00C170A6"/>
    <w:rsid w:val="00C869B7"/>
    <w:rsid w:val="00CA37C4"/>
    <w:rsid w:val="00CB5A0C"/>
    <w:rsid w:val="00CE520D"/>
    <w:rsid w:val="00D12956"/>
    <w:rsid w:val="00D4799D"/>
    <w:rsid w:val="00D624D5"/>
    <w:rsid w:val="00E35848"/>
    <w:rsid w:val="00E507E1"/>
    <w:rsid w:val="00E60EC9"/>
    <w:rsid w:val="00E723BE"/>
    <w:rsid w:val="00E77494"/>
    <w:rsid w:val="00E97B93"/>
    <w:rsid w:val="00EA2146"/>
    <w:rsid w:val="00EC29DF"/>
    <w:rsid w:val="00ED1F7D"/>
    <w:rsid w:val="00F7146F"/>
    <w:rsid w:val="00FC4D8A"/>
    <w:rsid w:val="00FD2A5B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E113"/>
  <w15:chartTrackingRefBased/>
  <w15:docId w15:val="{0E722A72-5060-D649-B8C7-3A89645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58"/>
    <w:pPr>
      <w:widowControl w:val="0"/>
    </w:pPr>
    <w:rPr>
      <w:rFonts w:ascii="Calibri" w:eastAsia="SimSun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247D"/>
    <w:pPr>
      <w:ind w:leftChars="200" w:left="480"/>
    </w:pPr>
  </w:style>
  <w:style w:type="table" w:styleId="a5">
    <w:name w:val="Table Grid"/>
    <w:basedOn w:val="a1"/>
    <w:uiPriority w:val="59"/>
    <w:rsid w:val="005D4C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0F6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1C46C6"/>
    <w:rPr>
      <w:rFonts w:ascii="Calibri" w:eastAsia="SimSun" w:hAnsi="Calibri" w:cs="Times New Roman"/>
      <w:szCs w:val="22"/>
    </w:rPr>
  </w:style>
  <w:style w:type="character" w:customStyle="1" w:styleId="1">
    <w:name w:val="未解析的提及1"/>
    <w:basedOn w:val="a0"/>
    <w:uiPriority w:val="99"/>
    <w:semiHidden/>
    <w:unhideWhenUsed/>
    <w:rsid w:val="00D4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kander029</dc:creator>
  <cp:keywords/>
  <dc:description/>
  <cp:lastModifiedBy>User</cp:lastModifiedBy>
  <cp:revision>2</cp:revision>
  <cp:lastPrinted>2023-03-23T06:30:00Z</cp:lastPrinted>
  <dcterms:created xsi:type="dcterms:W3CDTF">2023-04-07T03:07:00Z</dcterms:created>
  <dcterms:modified xsi:type="dcterms:W3CDTF">2023-04-07T03:07:00Z</dcterms:modified>
</cp:coreProperties>
</file>