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E5" w:rsidRDefault="00EA22DA" w:rsidP="00E35CF8">
      <w:pPr>
        <w:jc w:val="center"/>
        <w:outlineLvl w:val="0"/>
        <w:rPr>
          <w:rFonts w:ascii="新細明體" w:hAnsi="新細明體"/>
          <w:b/>
          <w:color w:val="000000"/>
          <w:sz w:val="28"/>
          <w:u w:color="000000"/>
          <w:lang w:eastAsia="zh-TW"/>
        </w:rPr>
      </w:pPr>
      <w:r w:rsidRPr="00DF34BC">
        <w:rPr>
          <w:rFonts w:ascii="新細明體" w:hAnsi="新細明體" w:hint="eastAsia"/>
          <w:b/>
          <w:color w:val="000000"/>
          <w:sz w:val="28"/>
          <w:u w:color="000000"/>
          <w:lang w:eastAsia="zh-TW"/>
        </w:rPr>
        <w:t>楊梅國中</w:t>
      </w:r>
      <w:r w:rsidRPr="00DF34BC">
        <w:rPr>
          <w:rFonts w:ascii="新細明體" w:hAnsi="新細明體"/>
          <w:b/>
          <w:color w:val="000000"/>
          <w:sz w:val="28"/>
          <w:u w:color="000000"/>
          <w:lang w:eastAsia="zh-TW"/>
        </w:rPr>
        <w:t>10</w:t>
      </w:r>
      <w:r>
        <w:rPr>
          <w:rFonts w:ascii="新細明體" w:hAnsi="新細明體"/>
          <w:b/>
          <w:color w:val="000000"/>
          <w:sz w:val="28"/>
          <w:u w:color="000000"/>
          <w:lang w:eastAsia="zh-TW"/>
        </w:rPr>
        <w:t>2</w:t>
      </w:r>
      <w:r w:rsidRPr="00DF34BC">
        <w:rPr>
          <w:rFonts w:ascii="新細明體" w:hAnsi="新細明體" w:hint="eastAsia"/>
          <w:b/>
          <w:color w:val="000000"/>
          <w:sz w:val="28"/>
          <w:u w:color="000000"/>
          <w:lang w:eastAsia="zh-TW"/>
        </w:rPr>
        <w:t>學年度第</w:t>
      </w:r>
      <w:r w:rsidR="00A83BE5">
        <w:rPr>
          <w:rFonts w:ascii="新細明體" w:hAnsi="新細明體" w:hint="eastAsia"/>
          <w:b/>
          <w:color w:val="000000"/>
          <w:sz w:val="28"/>
          <w:u w:color="000000"/>
          <w:lang w:eastAsia="zh-TW"/>
        </w:rPr>
        <w:t>7</w:t>
      </w:r>
      <w:r w:rsidRPr="00DF34BC">
        <w:rPr>
          <w:rFonts w:ascii="新細明體" w:hAnsi="新細明體" w:hint="eastAsia"/>
          <w:b/>
          <w:color w:val="000000"/>
          <w:sz w:val="28"/>
          <w:u w:color="000000"/>
          <w:lang w:eastAsia="zh-TW"/>
        </w:rPr>
        <w:t>次課程發展委員會</w:t>
      </w:r>
      <w:r>
        <w:rPr>
          <w:rFonts w:ascii="新細明體" w:hAnsi="新細明體" w:hint="eastAsia"/>
          <w:b/>
          <w:color w:val="000000"/>
          <w:sz w:val="28"/>
          <w:u w:color="000000"/>
          <w:lang w:eastAsia="zh-TW"/>
        </w:rPr>
        <w:t>暨</w:t>
      </w:r>
      <w:r>
        <w:rPr>
          <w:rFonts w:ascii="新細明體" w:hAnsi="新細明體"/>
          <w:b/>
          <w:color w:val="000000"/>
          <w:sz w:val="28"/>
          <w:u w:color="000000"/>
          <w:lang w:eastAsia="zh-TW"/>
        </w:rPr>
        <w:t xml:space="preserve"> </w:t>
      </w:r>
      <w:r>
        <w:rPr>
          <w:rFonts w:ascii="新細明體" w:hAnsi="新細明體" w:hint="eastAsia"/>
          <w:b/>
          <w:color w:val="000000"/>
          <w:sz w:val="28"/>
          <w:u w:color="000000"/>
          <w:lang w:eastAsia="zh-TW"/>
        </w:rPr>
        <w:t>本土語言、補救教學說明會</w:t>
      </w:r>
      <w:r>
        <w:rPr>
          <w:rFonts w:ascii="新細明體" w:hAnsi="新細明體"/>
          <w:b/>
          <w:color w:val="000000"/>
          <w:sz w:val="28"/>
          <w:u w:color="000000"/>
          <w:lang w:eastAsia="zh-TW"/>
        </w:rPr>
        <w:t xml:space="preserve"> </w:t>
      </w:r>
    </w:p>
    <w:p w:rsidR="00EA22DA" w:rsidRPr="00DF34BC" w:rsidRDefault="00EA22DA" w:rsidP="00E35CF8">
      <w:pPr>
        <w:jc w:val="center"/>
        <w:outlineLvl w:val="0"/>
        <w:rPr>
          <w:rFonts w:ascii="新細明體"/>
          <w:b/>
          <w:color w:val="000000"/>
          <w:sz w:val="28"/>
          <w:u w:color="000000"/>
          <w:lang w:eastAsia="zh-TW"/>
        </w:rPr>
      </w:pPr>
      <w:r w:rsidRPr="00DF34BC">
        <w:rPr>
          <w:rFonts w:ascii="新細明體" w:hAnsi="新細明體" w:hint="eastAsia"/>
          <w:b/>
          <w:color w:val="000000"/>
          <w:sz w:val="28"/>
          <w:u w:color="000000"/>
          <w:lang w:eastAsia="zh-TW"/>
        </w:rPr>
        <w:t>會議</w:t>
      </w:r>
      <w:r>
        <w:rPr>
          <w:rFonts w:ascii="新細明體" w:hAnsi="新細明體" w:hint="eastAsia"/>
          <w:b/>
          <w:color w:val="000000"/>
          <w:sz w:val="28"/>
          <w:u w:color="000000"/>
          <w:lang w:eastAsia="zh-TW"/>
        </w:rPr>
        <w:t>紀錄</w:t>
      </w:r>
    </w:p>
    <w:p w:rsidR="00EA22DA" w:rsidRPr="00DF34BC" w:rsidRDefault="00EA22DA">
      <w:pPr>
        <w:jc w:val="center"/>
        <w:outlineLvl w:val="0"/>
        <w:rPr>
          <w:rFonts w:ascii="新細明體"/>
          <w:color w:val="000000"/>
          <w:u w:color="000000"/>
          <w:lang w:eastAsia="zh-TW"/>
        </w:rPr>
      </w:pPr>
    </w:p>
    <w:p w:rsidR="00EA22DA" w:rsidRPr="00DF34BC" w:rsidRDefault="00EA22DA" w:rsidP="00E35CF8">
      <w:pPr>
        <w:spacing w:line="400" w:lineRule="auto"/>
        <w:outlineLvl w:val="0"/>
        <w:rPr>
          <w:rFonts w:ascii="新細明體"/>
          <w:color w:val="000000"/>
          <w:u w:color="000000"/>
          <w:lang w:eastAsia="zh-TW"/>
        </w:rPr>
      </w:pPr>
      <w:r w:rsidRPr="00DF34BC">
        <w:rPr>
          <w:rFonts w:ascii="新細明體" w:hAnsi="新細明體" w:hint="eastAsia"/>
          <w:color w:val="000000"/>
          <w:u w:color="000000"/>
          <w:lang w:eastAsia="zh-TW"/>
        </w:rPr>
        <w:t>壹、時間：</w:t>
      </w:r>
      <w:r w:rsidRPr="00DF34BC">
        <w:rPr>
          <w:rFonts w:ascii="新細明體" w:hAnsi="新細明體"/>
          <w:color w:val="000000"/>
          <w:u w:color="000000"/>
          <w:lang w:eastAsia="zh-TW"/>
        </w:rPr>
        <w:t>10</w:t>
      </w:r>
      <w:r>
        <w:rPr>
          <w:rFonts w:ascii="新細明體" w:hAnsi="新細明體"/>
          <w:color w:val="000000"/>
          <w:u w:color="000000"/>
          <w:lang w:eastAsia="zh-TW"/>
        </w:rPr>
        <w:t>3</w:t>
      </w:r>
      <w:r w:rsidRPr="00DF34BC">
        <w:rPr>
          <w:rFonts w:ascii="新細明體" w:hAnsi="新細明體" w:hint="eastAsia"/>
          <w:color w:val="000000"/>
          <w:u w:color="000000"/>
          <w:lang w:eastAsia="zh-TW"/>
        </w:rPr>
        <w:t>年</w:t>
      </w:r>
      <w:r>
        <w:rPr>
          <w:rFonts w:ascii="新細明體"/>
          <w:color w:val="000000"/>
          <w:u w:color="000000"/>
          <w:lang w:eastAsia="zh-TW"/>
        </w:rPr>
        <w:t>0</w:t>
      </w:r>
      <w:r>
        <w:rPr>
          <w:rFonts w:ascii="新細明體" w:hAnsi="新細明體"/>
          <w:color w:val="000000"/>
          <w:u w:color="000000"/>
          <w:lang w:eastAsia="zh-TW"/>
        </w:rPr>
        <w:t>7</w:t>
      </w:r>
      <w:r w:rsidRPr="00DF34BC">
        <w:rPr>
          <w:rFonts w:ascii="新細明體" w:hAnsi="新細明體" w:hint="eastAsia"/>
          <w:color w:val="000000"/>
          <w:u w:color="000000"/>
          <w:lang w:eastAsia="zh-TW"/>
        </w:rPr>
        <w:t>月</w:t>
      </w:r>
      <w:r>
        <w:rPr>
          <w:rFonts w:ascii="新細明體" w:hAnsi="新細明體"/>
          <w:color w:val="000000"/>
          <w:u w:color="000000"/>
          <w:lang w:eastAsia="zh-TW"/>
        </w:rPr>
        <w:t>18</w:t>
      </w:r>
      <w:r>
        <w:rPr>
          <w:rFonts w:ascii="新細明體" w:hAnsi="新細明體" w:hint="eastAsia"/>
          <w:color w:val="000000"/>
          <w:u w:color="000000"/>
          <w:lang w:eastAsia="zh-TW"/>
        </w:rPr>
        <w:t>日</w:t>
      </w:r>
      <w:r>
        <w:rPr>
          <w:rFonts w:ascii="新細明體" w:hAnsi="新細明體"/>
          <w:color w:val="000000"/>
          <w:u w:color="000000"/>
          <w:lang w:eastAsia="zh-TW"/>
        </w:rPr>
        <w:t xml:space="preserve"> </w:t>
      </w:r>
      <w:r w:rsidRPr="00DF34BC">
        <w:rPr>
          <w:rFonts w:ascii="新細明體" w:hAnsi="新細明體"/>
          <w:color w:val="000000"/>
          <w:u w:color="000000"/>
          <w:lang w:eastAsia="zh-TW"/>
        </w:rPr>
        <w:t>(</w:t>
      </w:r>
      <w:r>
        <w:rPr>
          <w:rFonts w:ascii="新細明體" w:hAnsi="新細明體" w:hint="eastAsia"/>
          <w:color w:val="000000"/>
          <w:u w:color="000000"/>
          <w:lang w:eastAsia="zh-TW"/>
        </w:rPr>
        <w:t>五</w:t>
      </w:r>
      <w:r w:rsidRPr="00DF34BC">
        <w:rPr>
          <w:rFonts w:ascii="新細明體" w:hAnsi="新細明體"/>
          <w:color w:val="000000"/>
          <w:u w:color="000000"/>
          <w:lang w:eastAsia="zh-TW"/>
        </w:rPr>
        <w:t>)</w:t>
      </w:r>
      <w:r>
        <w:rPr>
          <w:rFonts w:ascii="新細明體" w:hAnsi="新細明體"/>
          <w:color w:val="000000"/>
          <w:u w:color="000000"/>
          <w:lang w:eastAsia="zh-TW"/>
        </w:rPr>
        <w:t xml:space="preserve"> 12</w:t>
      </w:r>
      <w:r w:rsidRPr="00DF34BC">
        <w:rPr>
          <w:rFonts w:ascii="新細明體" w:hAnsi="新細明體" w:hint="eastAsia"/>
          <w:color w:val="000000"/>
          <w:u w:color="000000"/>
          <w:lang w:eastAsia="zh-TW"/>
        </w:rPr>
        <w:t>：</w:t>
      </w:r>
      <w:r>
        <w:rPr>
          <w:rFonts w:ascii="新細明體"/>
          <w:color w:val="000000"/>
          <w:u w:color="000000"/>
          <w:lang w:eastAsia="zh-TW"/>
        </w:rPr>
        <w:t>0</w:t>
      </w:r>
      <w:r w:rsidRPr="00DF34BC">
        <w:rPr>
          <w:rFonts w:ascii="新細明體"/>
          <w:color w:val="000000"/>
          <w:u w:color="000000"/>
          <w:lang w:eastAsia="zh-TW"/>
        </w:rPr>
        <w:t>0</w:t>
      </w:r>
      <w:r>
        <w:rPr>
          <w:rFonts w:ascii="新細明體"/>
          <w:color w:val="000000"/>
          <w:u w:color="000000"/>
          <w:lang w:eastAsia="zh-TW"/>
        </w:rPr>
        <w:t xml:space="preserve"> </w:t>
      </w:r>
      <w:r>
        <w:rPr>
          <w:rFonts w:ascii="新細明體"/>
          <w:color w:val="000000"/>
          <w:u w:color="000000"/>
          <w:lang w:eastAsia="zh-TW"/>
        </w:rPr>
        <w:t>–</w:t>
      </w:r>
      <w:r>
        <w:rPr>
          <w:rFonts w:ascii="新細明體"/>
          <w:color w:val="000000"/>
          <w:u w:color="000000"/>
          <w:lang w:eastAsia="zh-TW"/>
        </w:rPr>
        <w:t xml:space="preserve"> 13</w:t>
      </w:r>
      <w:r>
        <w:rPr>
          <w:rFonts w:ascii="新細明體" w:hAnsi="新細明體" w:hint="eastAsia"/>
          <w:color w:val="000000"/>
          <w:u w:color="000000"/>
          <w:lang w:eastAsia="zh-TW"/>
        </w:rPr>
        <w:t>：</w:t>
      </w:r>
      <w:r>
        <w:rPr>
          <w:rFonts w:ascii="新細明體"/>
          <w:color w:val="000000"/>
          <w:u w:color="000000"/>
          <w:lang w:eastAsia="zh-TW"/>
        </w:rPr>
        <w:t>0</w:t>
      </w:r>
      <w:r w:rsidRPr="00DF34BC">
        <w:rPr>
          <w:rFonts w:ascii="新細明體"/>
          <w:color w:val="000000"/>
          <w:u w:color="000000"/>
          <w:lang w:eastAsia="zh-TW"/>
        </w:rPr>
        <w:t>0</w:t>
      </w:r>
    </w:p>
    <w:p w:rsidR="00EA22DA" w:rsidRPr="00DF34BC" w:rsidRDefault="00EA22DA">
      <w:pPr>
        <w:spacing w:line="400" w:lineRule="auto"/>
        <w:outlineLvl w:val="0"/>
        <w:rPr>
          <w:rFonts w:ascii="新細明體"/>
          <w:color w:val="000000"/>
          <w:u w:color="000000"/>
          <w:lang w:eastAsia="zh-TW"/>
        </w:rPr>
      </w:pPr>
      <w:r w:rsidRPr="00DF34BC">
        <w:rPr>
          <w:rFonts w:ascii="新細明體" w:hAnsi="新細明體" w:hint="eastAsia"/>
          <w:color w:val="000000"/>
          <w:u w:color="000000"/>
          <w:lang w:eastAsia="zh-TW"/>
        </w:rPr>
        <w:t>貳、地點：本校</w:t>
      </w:r>
      <w:r>
        <w:rPr>
          <w:rFonts w:ascii="新細明體" w:hAnsi="新細明體" w:hint="eastAsia"/>
          <w:color w:val="000000"/>
          <w:u w:color="000000"/>
          <w:lang w:eastAsia="zh-TW"/>
        </w:rPr>
        <w:t>九年一貫研究室</w:t>
      </w:r>
    </w:p>
    <w:p w:rsidR="00EA22DA" w:rsidRPr="00DF34BC" w:rsidRDefault="00EA22DA">
      <w:pPr>
        <w:spacing w:line="400" w:lineRule="auto"/>
        <w:outlineLvl w:val="0"/>
        <w:rPr>
          <w:rFonts w:ascii="新細明體"/>
          <w:color w:val="000000"/>
          <w:u w:color="000000"/>
          <w:lang w:eastAsia="zh-TW"/>
        </w:rPr>
      </w:pPr>
      <w:r w:rsidRPr="00DF34BC">
        <w:rPr>
          <w:rFonts w:ascii="新細明體" w:hAnsi="新細明體" w:hint="eastAsia"/>
          <w:color w:val="000000"/>
          <w:u w:color="000000"/>
          <w:lang w:eastAsia="zh-TW"/>
        </w:rPr>
        <w:t>參、主持人：</w:t>
      </w:r>
      <w:r>
        <w:rPr>
          <w:rFonts w:ascii="新細明體" w:hAnsi="新細明體" w:hint="eastAsia"/>
          <w:color w:val="000000"/>
          <w:u w:color="000000"/>
          <w:lang w:eastAsia="zh-TW"/>
        </w:rPr>
        <w:t>江樹嶸校長</w:t>
      </w:r>
    </w:p>
    <w:p w:rsidR="00EA22DA" w:rsidRPr="00DF34BC" w:rsidRDefault="00EA22DA">
      <w:pPr>
        <w:spacing w:line="400" w:lineRule="auto"/>
        <w:outlineLvl w:val="0"/>
        <w:rPr>
          <w:rFonts w:ascii="新細明體"/>
          <w:color w:val="000000"/>
          <w:u w:color="000000"/>
          <w:lang w:eastAsia="zh-TW"/>
        </w:rPr>
      </w:pPr>
      <w:r>
        <w:rPr>
          <w:rFonts w:ascii="新細明體" w:hAnsi="新細明體" w:hint="eastAsia"/>
          <w:color w:val="000000"/>
          <w:u w:color="000000"/>
          <w:lang w:eastAsia="zh-TW"/>
        </w:rPr>
        <w:t>肆、會議記錄：連信彰</w:t>
      </w:r>
      <w:r w:rsidRPr="00DF34BC">
        <w:rPr>
          <w:rFonts w:ascii="新細明體" w:hAnsi="新細明體" w:hint="eastAsia"/>
          <w:color w:val="000000"/>
          <w:u w:color="000000"/>
          <w:lang w:eastAsia="zh-TW"/>
        </w:rPr>
        <w:t>組長</w:t>
      </w:r>
    </w:p>
    <w:p w:rsidR="00EA22DA" w:rsidRDefault="00EA22DA" w:rsidP="00D805F8">
      <w:pPr>
        <w:spacing w:line="400" w:lineRule="auto"/>
        <w:outlineLvl w:val="0"/>
        <w:rPr>
          <w:rFonts w:ascii="新細明體"/>
          <w:color w:val="000000"/>
          <w:u w:color="000000"/>
          <w:lang w:eastAsia="zh-TW"/>
        </w:rPr>
      </w:pPr>
      <w:r w:rsidRPr="00D805F8">
        <w:rPr>
          <w:rFonts w:ascii="新細明體" w:hAnsi="新細明體" w:hint="eastAsia"/>
          <w:color w:val="000000"/>
          <w:u w:color="000000"/>
          <w:lang w:eastAsia="zh-TW"/>
        </w:rPr>
        <w:t>伍、主</w:t>
      </w:r>
      <w:r>
        <w:rPr>
          <w:rFonts w:ascii="新細明體" w:hAnsi="新細明體" w:hint="eastAsia"/>
          <w:color w:val="000000"/>
          <w:u w:color="000000"/>
          <w:lang w:eastAsia="zh-TW"/>
        </w:rPr>
        <w:t>席</w:t>
      </w:r>
      <w:r w:rsidRPr="00D805F8">
        <w:rPr>
          <w:rFonts w:ascii="新細明體" w:hAnsi="新細明體" w:hint="eastAsia"/>
          <w:color w:val="000000"/>
          <w:u w:color="000000"/>
          <w:lang w:eastAsia="zh-TW"/>
        </w:rPr>
        <w:t>報告：感謝各位委員於</w:t>
      </w:r>
      <w:r>
        <w:rPr>
          <w:rFonts w:ascii="新細明體" w:hAnsi="新細明體" w:hint="eastAsia"/>
          <w:color w:val="000000"/>
          <w:u w:color="000000"/>
          <w:lang w:eastAsia="zh-TW"/>
        </w:rPr>
        <w:t>暑期</w:t>
      </w:r>
      <w:r w:rsidRPr="00D805F8">
        <w:rPr>
          <w:rFonts w:ascii="新細明體" w:hAnsi="新細明體" w:hint="eastAsia"/>
          <w:color w:val="000000"/>
          <w:u w:color="000000"/>
          <w:lang w:eastAsia="zh-TW"/>
        </w:rPr>
        <w:t>之中撥冗參加本</w:t>
      </w:r>
      <w:r>
        <w:rPr>
          <w:rFonts w:ascii="新細明體" w:hAnsi="新細明體" w:hint="eastAsia"/>
          <w:color w:val="000000"/>
          <w:u w:color="000000"/>
          <w:lang w:eastAsia="zh-TW"/>
        </w:rPr>
        <w:t>學期第</w:t>
      </w:r>
      <w:r>
        <w:rPr>
          <w:rFonts w:ascii="新細明體" w:hAnsi="新細明體"/>
          <w:color w:val="000000"/>
          <w:u w:color="000000"/>
          <w:lang w:eastAsia="zh-TW"/>
        </w:rPr>
        <w:t>4</w:t>
      </w:r>
      <w:r>
        <w:rPr>
          <w:rFonts w:ascii="新細明體" w:hAnsi="新細明體" w:hint="eastAsia"/>
          <w:color w:val="000000"/>
          <w:u w:color="000000"/>
          <w:lang w:eastAsia="zh-TW"/>
        </w:rPr>
        <w:t>次課發會，由於育賢樓前女兒</w:t>
      </w:r>
    </w:p>
    <w:p w:rsidR="00EA22DA" w:rsidRDefault="00EA22DA" w:rsidP="00D805F8">
      <w:pPr>
        <w:spacing w:line="400" w:lineRule="auto"/>
        <w:outlineLvl w:val="0"/>
        <w:rPr>
          <w:rFonts w:ascii="新細明體"/>
          <w:color w:val="000000"/>
          <w:u w:color="000000"/>
          <w:lang w:eastAsia="zh-TW"/>
        </w:rPr>
      </w:pPr>
      <w:r>
        <w:rPr>
          <w:rFonts w:ascii="新細明體" w:hAnsi="新細明體"/>
          <w:color w:val="000000"/>
          <w:u w:color="000000"/>
          <w:lang w:eastAsia="zh-TW"/>
        </w:rPr>
        <w:t xml:space="preserve">              </w:t>
      </w:r>
      <w:r>
        <w:rPr>
          <w:rFonts w:ascii="新細明體" w:hAnsi="新細明體" w:hint="eastAsia"/>
          <w:color w:val="000000"/>
          <w:u w:color="000000"/>
          <w:lang w:eastAsia="zh-TW"/>
        </w:rPr>
        <w:t>牆的學校特色看板已老舊，</w:t>
      </w:r>
      <w:r>
        <w:rPr>
          <w:rFonts w:ascii="新細明體" w:hAnsi="新細明體"/>
          <w:color w:val="000000"/>
          <w:u w:color="000000"/>
          <w:lang w:eastAsia="zh-TW"/>
        </w:rPr>
        <w:t xml:space="preserve"> </w:t>
      </w:r>
      <w:r w:rsidRPr="00D805F8">
        <w:rPr>
          <w:rFonts w:ascii="新細明體" w:hAnsi="新細明體" w:hint="eastAsia"/>
          <w:color w:val="000000"/>
          <w:u w:color="000000"/>
          <w:lang w:eastAsia="zh-TW"/>
        </w:rPr>
        <w:t>請</w:t>
      </w:r>
      <w:r>
        <w:rPr>
          <w:rFonts w:ascii="新細明體" w:hAnsi="新細明體" w:hint="eastAsia"/>
          <w:color w:val="000000"/>
          <w:u w:color="000000"/>
          <w:lang w:eastAsia="zh-TW"/>
        </w:rPr>
        <w:t>各領域於</w:t>
      </w:r>
      <w:r>
        <w:rPr>
          <w:rFonts w:ascii="新細明體" w:hAnsi="新細明體"/>
          <w:color w:val="000000"/>
          <w:u w:color="000000"/>
          <w:lang w:eastAsia="zh-TW"/>
        </w:rPr>
        <w:t>9/15</w:t>
      </w:r>
      <w:r>
        <w:rPr>
          <w:rFonts w:ascii="新細明體" w:hAnsi="新細明體" w:hint="eastAsia"/>
          <w:color w:val="000000"/>
          <w:u w:color="000000"/>
          <w:lang w:eastAsia="zh-TW"/>
        </w:rPr>
        <w:t>前設計好領域特色之看板，再</w:t>
      </w:r>
    </w:p>
    <w:p w:rsidR="00EA22DA" w:rsidRPr="00D805F8" w:rsidRDefault="00EA22DA" w:rsidP="00D805F8">
      <w:pPr>
        <w:spacing w:line="400" w:lineRule="auto"/>
        <w:outlineLvl w:val="0"/>
        <w:rPr>
          <w:rFonts w:ascii="新細明體"/>
          <w:color w:val="000000"/>
          <w:u w:color="000000"/>
          <w:lang w:eastAsia="zh-TW"/>
        </w:rPr>
      </w:pPr>
      <w:r>
        <w:rPr>
          <w:rFonts w:ascii="新細明體" w:hAnsi="新細明體"/>
          <w:color w:val="000000"/>
          <w:u w:color="000000"/>
          <w:lang w:eastAsia="zh-TW"/>
        </w:rPr>
        <w:t xml:space="preserve">              </w:t>
      </w:r>
      <w:r w:rsidR="00A83BE5">
        <w:rPr>
          <w:rFonts w:ascii="新細明體" w:hAnsi="新細明體" w:hint="eastAsia"/>
          <w:color w:val="000000"/>
          <w:u w:color="000000"/>
          <w:lang w:eastAsia="zh-TW"/>
        </w:rPr>
        <w:t>委由學校付印，感謝大家。</w:t>
      </w:r>
      <w:r>
        <w:rPr>
          <w:rFonts w:ascii="新細明體" w:hAnsi="新細明體" w:hint="eastAsia"/>
          <w:color w:val="000000"/>
          <w:u w:color="000000"/>
          <w:lang w:eastAsia="zh-TW"/>
        </w:rPr>
        <w:t>請各委員對本校各種課程方案踴躍提供寶貴</w:t>
      </w:r>
      <w:r w:rsidR="00A83BE5">
        <w:rPr>
          <w:rFonts w:ascii="新細明體" w:hAnsi="新細明體"/>
          <w:color w:val="000000"/>
          <w:u w:color="000000"/>
          <w:lang w:eastAsia="zh-TW"/>
        </w:rPr>
        <w:br/>
      </w:r>
      <w:r w:rsidR="00A83BE5">
        <w:rPr>
          <w:rFonts w:ascii="新細明體" w:hAnsi="新細明體" w:hint="eastAsia"/>
          <w:color w:val="000000"/>
          <w:u w:color="000000"/>
          <w:lang w:eastAsia="zh-TW"/>
        </w:rPr>
        <w:t xml:space="preserve">              </w:t>
      </w:r>
      <w:r>
        <w:rPr>
          <w:rFonts w:ascii="新細明體" w:hAnsi="新細明體" w:hint="eastAsia"/>
          <w:color w:val="000000"/>
          <w:u w:color="000000"/>
          <w:lang w:eastAsia="zh-TW"/>
        </w:rPr>
        <w:t>意見</w:t>
      </w:r>
      <w:r w:rsidRPr="00D805F8">
        <w:rPr>
          <w:rFonts w:ascii="新細明體" w:hAnsi="新細明體" w:hint="eastAsia"/>
          <w:color w:val="000000"/>
          <w:u w:color="000000"/>
          <w:lang w:eastAsia="zh-TW"/>
        </w:rPr>
        <w:t>。</w:t>
      </w:r>
    </w:p>
    <w:p w:rsidR="00EA22DA" w:rsidRPr="00D805F8" w:rsidRDefault="00EA22DA" w:rsidP="00D805F8">
      <w:pPr>
        <w:spacing w:line="400" w:lineRule="auto"/>
        <w:outlineLvl w:val="0"/>
        <w:rPr>
          <w:rFonts w:ascii="新細明體"/>
          <w:color w:val="000000"/>
          <w:u w:color="000000"/>
          <w:lang w:eastAsia="zh-TW"/>
        </w:rPr>
      </w:pPr>
      <w:r w:rsidRPr="00D805F8">
        <w:rPr>
          <w:rFonts w:ascii="新細明體" w:hAnsi="新細明體" w:hint="eastAsia"/>
          <w:color w:val="000000"/>
          <w:u w:color="000000"/>
          <w:lang w:eastAsia="zh-TW"/>
        </w:rPr>
        <w:t>陸、工作報告：</w:t>
      </w:r>
    </w:p>
    <w:p w:rsidR="00EA22DA" w:rsidRDefault="00EA22DA" w:rsidP="00E35CF8">
      <w:pPr>
        <w:pStyle w:val="FreeForm"/>
        <w:numPr>
          <w:ilvl w:val="0"/>
          <w:numId w:val="10"/>
        </w:numPr>
        <w:rPr>
          <w:rFonts w:ascii="新細明體" w:eastAsia="新細明體" w:hAnsi="新細明體"/>
          <w:szCs w:val="24"/>
        </w:rPr>
      </w:pPr>
      <w:r w:rsidRPr="000D1299">
        <w:rPr>
          <w:rFonts w:ascii="新細明體" w:eastAsia="新細明體" w:hAnsi="新細明體" w:hint="eastAsia"/>
          <w:szCs w:val="24"/>
        </w:rPr>
        <w:t>感謝國文領域淑敏、玨君、怡華老師及數學領域正鏡、姿杏老師參加</w:t>
      </w:r>
      <w:r w:rsidRPr="000D1299">
        <w:rPr>
          <w:rFonts w:ascii="新細明體" w:eastAsia="新細明體" w:hAnsi="新細明體"/>
          <w:szCs w:val="24"/>
        </w:rPr>
        <w:t>103</w:t>
      </w:r>
      <w:r w:rsidRPr="000D1299">
        <w:rPr>
          <w:rFonts w:ascii="新細明體" w:eastAsia="新細明體" w:hAnsi="新細明體" w:hint="eastAsia"/>
          <w:szCs w:val="24"/>
        </w:rPr>
        <w:t>年度分組合作學習方案。</w:t>
      </w:r>
    </w:p>
    <w:p w:rsidR="00EA22DA" w:rsidRDefault="00EA22DA" w:rsidP="00E35CF8">
      <w:pPr>
        <w:pStyle w:val="FreeForm"/>
        <w:numPr>
          <w:ilvl w:val="0"/>
          <w:numId w:val="10"/>
        </w:numPr>
        <w:rPr>
          <w:rFonts w:ascii="新細明體" w:eastAsia="新細明體" w:hAnsi="新細明體"/>
          <w:szCs w:val="24"/>
        </w:rPr>
      </w:pPr>
      <w:r w:rsidRPr="000D1299">
        <w:rPr>
          <w:rFonts w:ascii="新細明體" w:eastAsia="新細明體" w:hAnsi="新細明體" w:hint="eastAsia"/>
          <w:szCs w:val="24"/>
        </w:rPr>
        <w:t>感謝</w:t>
      </w:r>
      <w:r>
        <w:rPr>
          <w:rFonts w:ascii="新細明體" w:eastAsia="新細明體" w:hAnsi="新細明體" w:hint="eastAsia"/>
          <w:szCs w:val="24"/>
        </w:rPr>
        <w:t>藝文領域協助客家生活學校風雨走廊及客家花布之戶外裝置藝術之設計與布置</w:t>
      </w:r>
      <w:r w:rsidRPr="000D1299">
        <w:rPr>
          <w:rFonts w:ascii="新細明體" w:eastAsia="新細明體" w:hAnsi="新細明體" w:hint="eastAsia"/>
          <w:szCs w:val="24"/>
        </w:rPr>
        <w:t>。</w:t>
      </w:r>
    </w:p>
    <w:p w:rsidR="00EA22DA" w:rsidRPr="000D1299" w:rsidRDefault="00EA22DA" w:rsidP="00E35CF8">
      <w:pPr>
        <w:pStyle w:val="FreeForm"/>
        <w:numPr>
          <w:ilvl w:val="0"/>
          <w:numId w:val="10"/>
        </w:numPr>
        <w:rPr>
          <w:rFonts w:ascii="新細明體" w:eastAsia="新細明體" w:hAnsi="新細明體"/>
          <w:szCs w:val="24"/>
        </w:rPr>
      </w:pPr>
      <w:r>
        <w:rPr>
          <w:rFonts w:ascii="新細明體" w:eastAsia="新細明體" w:hAnsi="新細明體" w:hint="eastAsia"/>
          <w:szCs w:val="24"/>
        </w:rPr>
        <w:t>本年度優質社群研習由自然領域教師參與手機</w:t>
      </w:r>
      <w:r>
        <w:rPr>
          <w:rFonts w:ascii="新細明體" w:eastAsia="新細明體" w:hAnsi="新細明體"/>
          <w:szCs w:val="24"/>
        </w:rPr>
        <w:t>APP</w:t>
      </w:r>
      <w:r>
        <w:rPr>
          <w:rFonts w:ascii="新細明體" w:eastAsia="新細明體" w:hAnsi="新細明體" w:hint="eastAsia"/>
          <w:szCs w:val="24"/>
        </w:rPr>
        <w:t>操作及如何應用於教學觀摩。</w:t>
      </w:r>
    </w:p>
    <w:p w:rsidR="00EA22DA" w:rsidRDefault="00EA22DA" w:rsidP="00E35CF8">
      <w:pPr>
        <w:pStyle w:val="FreeForm"/>
        <w:numPr>
          <w:ilvl w:val="0"/>
          <w:numId w:val="10"/>
        </w:numPr>
        <w:rPr>
          <w:rFonts w:ascii="新細明體" w:eastAsia="新細明體" w:hAnsi="新細明體"/>
          <w:szCs w:val="24"/>
        </w:rPr>
      </w:pPr>
      <w:r>
        <w:rPr>
          <w:rFonts w:ascii="新細明體" w:eastAsia="新細明體" w:hAnsi="新細明體" w:hint="eastAsia"/>
          <w:szCs w:val="24"/>
        </w:rPr>
        <w:t>各領域若有兼課</w:t>
      </w:r>
      <w:r>
        <w:rPr>
          <w:rFonts w:ascii="新細明體" w:eastAsia="新細明體" w:hAnsi="新細明體"/>
          <w:szCs w:val="24"/>
        </w:rPr>
        <w:t>2</w:t>
      </w:r>
      <w:r>
        <w:rPr>
          <w:rFonts w:ascii="新細明體" w:eastAsia="新細明體" w:hAnsi="新細明體" w:hint="eastAsia"/>
          <w:szCs w:val="24"/>
        </w:rPr>
        <w:t>節以上非專長之授課教師，請於</w:t>
      </w:r>
      <w:r>
        <w:rPr>
          <w:rFonts w:ascii="新細明體" w:eastAsia="新細明體" w:hAnsi="新細明體"/>
          <w:szCs w:val="24"/>
        </w:rPr>
        <w:t>8/28</w:t>
      </w:r>
      <w:r>
        <w:rPr>
          <w:rFonts w:ascii="新細明體" w:eastAsia="新細明體" w:hAnsi="新細明體" w:hint="eastAsia"/>
          <w:szCs w:val="24"/>
        </w:rPr>
        <w:t>下午</w:t>
      </w:r>
      <w:r>
        <w:rPr>
          <w:rFonts w:ascii="新細明體" w:eastAsia="新細明體" w:hAnsi="新細明體"/>
          <w:szCs w:val="24"/>
        </w:rPr>
        <w:t>1-4</w:t>
      </w:r>
      <w:r>
        <w:rPr>
          <w:rFonts w:ascii="新細明體" w:eastAsia="新細明體" w:hAnsi="新細明體" w:hint="eastAsia"/>
          <w:szCs w:val="24"/>
        </w:rPr>
        <w:t>時到兼課之領域研習。請該領域安排指導非專長之配課教師了解該領域依課程綱要及九年一貫能力指標授課之重點內容和要領進行「教學輔導」。</w:t>
      </w:r>
    </w:p>
    <w:p w:rsidR="00EA22DA" w:rsidRDefault="00EA22DA" w:rsidP="00E35CF8">
      <w:pPr>
        <w:pStyle w:val="FreeForm"/>
        <w:numPr>
          <w:ilvl w:val="0"/>
          <w:numId w:val="10"/>
        </w:numPr>
        <w:rPr>
          <w:rFonts w:ascii="新細明體" w:eastAsia="新細明體" w:hAnsi="新細明體"/>
          <w:szCs w:val="24"/>
        </w:rPr>
      </w:pPr>
      <w:r>
        <w:rPr>
          <w:rFonts w:ascii="新細明體" w:eastAsia="新細明體" w:hAnsi="新細明體"/>
          <w:szCs w:val="24"/>
        </w:rPr>
        <w:t>8/27</w:t>
      </w:r>
      <w:r>
        <w:rPr>
          <w:rFonts w:ascii="新細明體" w:eastAsia="新細明體" w:hAnsi="新細明體" w:hint="eastAsia"/>
          <w:szCs w:val="24"/>
        </w:rPr>
        <w:t>上午</w:t>
      </w:r>
      <w:r>
        <w:rPr>
          <w:rFonts w:ascii="新細明體" w:eastAsia="新細明體" w:hAnsi="新細明體"/>
          <w:szCs w:val="24"/>
        </w:rPr>
        <w:t>9-12</w:t>
      </w:r>
      <w:r>
        <w:rPr>
          <w:rFonts w:ascii="新細明體" w:eastAsia="新細明體" w:hAnsi="新細明體" w:hint="eastAsia"/>
          <w:szCs w:val="24"/>
        </w:rPr>
        <w:t>時安排大坡國中林宏武主任進行教師專業成長評鑑經驗分享；</w:t>
      </w:r>
      <w:r>
        <w:rPr>
          <w:rFonts w:ascii="新細明體" w:eastAsia="新細明體" w:hAnsi="新細明體"/>
          <w:szCs w:val="24"/>
        </w:rPr>
        <w:t>8/27</w:t>
      </w:r>
      <w:r>
        <w:rPr>
          <w:rFonts w:ascii="新細明體" w:eastAsia="新細明體" w:hAnsi="新細明體" w:hint="eastAsia"/>
          <w:szCs w:val="24"/>
        </w:rPr>
        <w:t>下午</w:t>
      </w:r>
      <w:r>
        <w:rPr>
          <w:rFonts w:ascii="新細明體" w:eastAsia="新細明體" w:hAnsi="新細明體"/>
          <w:szCs w:val="24"/>
        </w:rPr>
        <w:t>1-4</w:t>
      </w:r>
      <w:r>
        <w:rPr>
          <w:rFonts w:ascii="新細明體" w:eastAsia="新細明體" w:hAnsi="新細明體" w:hint="eastAsia"/>
          <w:szCs w:val="24"/>
        </w:rPr>
        <w:t>邀請</w:t>
      </w:r>
      <w:r>
        <w:rPr>
          <w:rFonts w:ascii="新細明體" w:eastAsia="新細明體" w:hAnsi="新細明體"/>
          <w:szCs w:val="24"/>
        </w:rPr>
        <w:t>804</w:t>
      </w:r>
      <w:r>
        <w:rPr>
          <w:rFonts w:ascii="新細明體" w:eastAsia="新細明體" w:hAnsi="新細明體" w:hint="eastAsia"/>
          <w:szCs w:val="24"/>
        </w:rPr>
        <w:t>醫院鍾世明臨床心理師到校分享如何與過動兒互動。</w:t>
      </w:r>
    </w:p>
    <w:p w:rsidR="00EA22DA" w:rsidRDefault="00EA22DA" w:rsidP="00A83BE5">
      <w:pPr>
        <w:pStyle w:val="FreeForm"/>
        <w:ind w:firstLineChars="300" w:firstLine="720"/>
        <w:rPr>
          <w:rFonts w:ascii="新細明體" w:eastAsia="新細明體" w:hAnsi="新細明體"/>
          <w:szCs w:val="24"/>
        </w:rPr>
      </w:pPr>
      <w:r>
        <w:rPr>
          <w:rFonts w:ascii="新細明體" w:eastAsia="新細明體" w:hAnsi="新細明體"/>
          <w:szCs w:val="24"/>
        </w:rPr>
        <w:t>6.  8/28</w:t>
      </w:r>
      <w:r>
        <w:rPr>
          <w:rFonts w:ascii="新細明體" w:eastAsia="新細明體" w:hAnsi="新細明體" w:hint="eastAsia"/>
          <w:szCs w:val="24"/>
        </w:rPr>
        <w:t>上午</w:t>
      </w:r>
      <w:r>
        <w:rPr>
          <w:rFonts w:ascii="新細明體" w:eastAsia="新細明體" w:hAnsi="新細明體"/>
          <w:szCs w:val="24"/>
        </w:rPr>
        <w:t>9-12</w:t>
      </w:r>
      <w:r>
        <w:rPr>
          <w:rFonts w:ascii="新細明體" w:eastAsia="新細明體" w:hAnsi="新細明體" w:hint="eastAsia"/>
          <w:szCs w:val="24"/>
        </w:rPr>
        <w:t>邀請基隆市正濱國中梁雅晴老師與大家進行閱讀理解策略之分享。</w:t>
      </w:r>
    </w:p>
    <w:p w:rsidR="00EA22DA" w:rsidRDefault="00EA22DA" w:rsidP="00B44071">
      <w:pPr>
        <w:pStyle w:val="FreeForm"/>
        <w:rPr>
          <w:rFonts w:ascii="新細明體" w:eastAsia="新細明體" w:hAnsi="新細明體"/>
          <w:szCs w:val="24"/>
        </w:rPr>
      </w:pPr>
      <w:r>
        <w:rPr>
          <w:rFonts w:ascii="新細明體" w:eastAsia="新細明體" w:hAnsi="新細明體"/>
          <w:szCs w:val="24"/>
        </w:rPr>
        <w:t xml:space="preserve">      7.</w:t>
      </w:r>
      <w:r w:rsidR="00E00FA1">
        <w:rPr>
          <w:rFonts w:ascii="新細明體" w:eastAsia="新細明體" w:hAnsi="新細明體" w:hint="eastAsia"/>
          <w:szCs w:val="24"/>
        </w:rPr>
        <w:t xml:space="preserve">  </w:t>
      </w:r>
      <w:r>
        <w:rPr>
          <w:rFonts w:ascii="新細明體" w:eastAsia="新細明體" w:hAnsi="新細明體" w:hint="eastAsia"/>
          <w:szCs w:val="24"/>
        </w:rPr>
        <w:t>今年國語文複賽於</w:t>
      </w:r>
      <w:r>
        <w:rPr>
          <w:rFonts w:ascii="新細明體" w:eastAsia="新細明體" w:hAnsi="新細明體"/>
          <w:szCs w:val="24"/>
        </w:rPr>
        <w:t>9/20</w:t>
      </w:r>
      <w:r>
        <w:rPr>
          <w:rFonts w:ascii="新細明體" w:eastAsia="新細明體" w:hAnsi="新細明體" w:hint="eastAsia"/>
          <w:szCs w:val="24"/>
        </w:rPr>
        <w:t>在南崁國小舉行，請國文領域國語文競賽指導教師及早</w:t>
      </w:r>
      <w:r w:rsidR="00E00FA1">
        <w:rPr>
          <w:rFonts w:ascii="新細明體" w:eastAsia="新細明體" w:hAnsi="新細明體"/>
          <w:szCs w:val="24"/>
        </w:rPr>
        <w:br/>
      </w:r>
      <w:r w:rsidR="00E00FA1">
        <w:rPr>
          <w:rFonts w:ascii="新細明體" w:eastAsia="新細明體" w:hAnsi="新細明體" w:hint="eastAsia"/>
          <w:szCs w:val="24"/>
        </w:rPr>
        <w:t xml:space="preserve">          </w:t>
      </w:r>
      <w:r>
        <w:rPr>
          <w:rFonts w:ascii="新細明體" w:eastAsia="新細明體" w:hAnsi="新細明體" w:hint="eastAsia"/>
          <w:szCs w:val="24"/>
        </w:rPr>
        <w:t>準備。</w:t>
      </w:r>
    </w:p>
    <w:p w:rsidR="00EA22DA" w:rsidRPr="00DF34BC" w:rsidRDefault="00EA22DA">
      <w:pPr>
        <w:spacing w:line="400" w:lineRule="auto"/>
        <w:outlineLvl w:val="0"/>
        <w:rPr>
          <w:rFonts w:ascii="新細明體"/>
          <w:color w:val="000000"/>
          <w:u w:color="000000"/>
          <w:lang w:eastAsia="zh-TW"/>
        </w:rPr>
      </w:pPr>
      <w:r w:rsidRPr="00DF34BC">
        <w:rPr>
          <w:rFonts w:ascii="新細明體" w:hAnsi="新細明體" w:hint="eastAsia"/>
          <w:color w:val="000000"/>
          <w:u w:color="000000"/>
          <w:lang w:eastAsia="zh-TW"/>
        </w:rPr>
        <w:t>柒、討論事項</w:t>
      </w:r>
    </w:p>
    <w:p w:rsidR="00EA22DA" w:rsidRDefault="00EA22DA" w:rsidP="00F0440D">
      <w:pPr>
        <w:pStyle w:val="FreeForm"/>
        <w:numPr>
          <w:ilvl w:val="0"/>
          <w:numId w:val="23"/>
        </w:numPr>
        <w:ind w:left="714" w:hanging="357"/>
        <w:rPr>
          <w:rFonts w:ascii="新細明體" w:eastAsia="新細明體" w:hAnsi="新細明體"/>
          <w:szCs w:val="24"/>
        </w:rPr>
      </w:pPr>
      <w:r w:rsidRPr="007C4857">
        <w:rPr>
          <w:rFonts w:ascii="新細明體" w:eastAsia="新細明體" w:hAnsi="新細明體" w:hint="eastAsia"/>
          <w:szCs w:val="24"/>
        </w:rPr>
        <w:t>案由一：</w:t>
      </w:r>
      <w:r>
        <w:rPr>
          <w:rFonts w:ascii="新細明體" w:eastAsia="新細明體" w:hAnsi="新細明體" w:hint="eastAsia"/>
          <w:szCs w:val="24"/>
        </w:rPr>
        <w:t>有關國民小學及國民中學學生成績評量準則第十條：「學生學習過程中各學</w:t>
      </w:r>
    </w:p>
    <w:p w:rsidR="00EA22DA" w:rsidRDefault="00EA22DA" w:rsidP="00611559">
      <w:pPr>
        <w:pStyle w:val="FreeForm"/>
        <w:ind w:left="714"/>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hint="eastAsia"/>
          <w:szCs w:val="24"/>
        </w:rPr>
        <w:t>習領域之成績評量結果未達及格基準者，學校應實施補救教學及相關補救措</w:t>
      </w:r>
      <w:r>
        <w:rPr>
          <w:rFonts w:ascii="新細明體" w:eastAsia="新細明體" w:hAnsi="新細明體"/>
          <w:szCs w:val="24"/>
        </w:rPr>
        <w:t xml:space="preserve">   </w:t>
      </w:r>
    </w:p>
    <w:p w:rsidR="00EA22DA" w:rsidRDefault="00EA22DA" w:rsidP="00611559">
      <w:pPr>
        <w:pStyle w:val="FreeForm"/>
        <w:ind w:left="714"/>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hint="eastAsia"/>
          <w:szCs w:val="24"/>
        </w:rPr>
        <w:t>施」，提請討論。</w:t>
      </w:r>
    </w:p>
    <w:p w:rsidR="00EA22DA" w:rsidRDefault="00EA22DA" w:rsidP="001C5B7F">
      <w:pPr>
        <w:pStyle w:val="FreeForm"/>
        <w:ind w:left="720"/>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hint="eastAsia"/>
          <w:szCs w:val="24"/>
        </w:rPr>
        <w:t>說明：</w:t>
      </w:r>
      <w:r>
        <w:rPr>
          <w:rFonts w:ascii="新細明體" w:eastAsia="新細明體" w:hAnsi="新細明體"/>
          <w:szCs w:val="24"/>
        </w:rPr>
        <w:t>1.</w:t>
      </w:r>
      <w:r>
        <w:rPr>
          <w:rFonts w:ascii="新細明體" w:eastAsia="新細明體" w:hAnsi="新細明體" w:hint="eastAsia"/>
          <w:szCs w:val="24"/>
        </w:rPr>
        <w:t>由教務處提供八、九年級</w:t>
      </w:r>
      <w:r>
        <w:rPr>
          <w:rFonts w:ascii="新細明體" w:eastAsia="新細明體" w:hAnsi="新細明體"/>
          <w:szCs w:val="24"/>
        </w:rPr>
        <w:t>102</w:t>
      </w:r>
      <w:r>
        <w:rPr>
          <w:rFonts w:ascii="新細明體" w:eastAsia="新細明體" w:hAnsi="新細明體" w:hint="eastAsia"/>
          <w:szCs w:val="24"/>
        </w:rPr>
        <w:t>學年度各領域成績評量未達及格基準</w:t>
      </w:r>
    </w:p>
    <w:p w:rsidR="00EA22DA" w:rsidRDefault="00EA22DA" w:rsidP="000119A1">
      <w:pPr>
        <w:pStyle w:val="FreeForm"/>
        <w:ind w:left="720"/>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hint="eastAsia"/>
          <w:szCs w:val="24"/>
        </w:rPr>
        <w:t>者名單（共</w:t>
      </w:r>
      <w:r>
        <w:rPr>
          <w:rFonts w:ascii="新細明體" w:eastAsia="新細明體" w:hAnsi="新細明體"/>
          <w:szCs w:val="24"/>
        </w:rPr>
        <w:t>1277</w:t>
      </w:r>
      <w:r>
        <w:rPr>
          <w:rFonts w:ascii="新細明體" w:eastAsia="新細明體" w:hAnsi="新細明體" w:hint="eastAsia"/>
          <w:szCs w:val="24"/>
        </w:rPr>
        <w:t>人次）。</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1"/>
        <w:gridCol w:w="1080"/>
        <w:gridCol w:w="1140"/>
        <w:gridCol w:w="1140"/>
        <w:gridCol w:w="1140"/>
        <w:gridCol w:w="1140"/>
        <w:gridCol w:w="1140"/>
        <w:gridCol w:w="1140"/>
      </w:tblGrid>
      <w:tr w:rsidR="00EA22DA" w:rsidTr="00D65049">
        <w:tc>
          <w:tcPr>
            <w:tcW w:w="1231"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領域名稱</w:t>
            </w:r>
          </w:p>
        </w:tc>
        <w:tc>
          <w:tcPr>
            <w:tcW w:w="108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語文</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數學</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自然</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社會</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藝文</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健體</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綜合</w:t>
            </w:r>
          </w:p>
        </w:tc>
      </w:tr>
      <w:tr w:rsidR="00EA22DA" w:rsidTr="00D65049">
        <w:trPr>
          <w:trHeight w:val="498"/>
        </w:trPr>
        <w:tc>
          <w:tcPr>
            <w:tcW w:w="1231"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七年級</w:t>
            </w:r>
          </w:p>
        </w:tc>
        <w:tc>
          <w:tcPr>
            <w:tcW w:w="108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98</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236</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118</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70</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3</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5</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8</w:t>
            </w:r>
          </w:p>
        </w:tc>
      </w:tr>
      <w:tr w:rsidR="00EA22DA" w:rsidTr="00D65049">
        <w:trPr>
          <w:trHeight w:val="419"/>
        </w:trPr>
        <w:tc>
          <w:tcPr>
            <w:tcW w:w="1231"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hint="eastAsia"/>
                <w:szCs w:val="24"/>
              </w:rPr>
              <w:t>八年級</w:t>
            </w:r>
          </w:p>
        </w:tc>
        <w:tc>
          <w:tcPr>
            <w:tcW w:w="108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140</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268</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173</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134</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7</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4</w:t>
            </w:r>
          </w:p>
        </w:tc>
        <w:tc>
          <w:tcPr>
            <w:tcW w:w="1140" w:type="dxa"/>
          </w:tcPr>
          <w:p w:rsidR="00EA22DA" w:rsidRPr="00D65049" w:rsidRDefault="00EA22DA" w:rsidP="00520F44">
            <w:pPr>
              <w:pStyle w:val="FreeForm"/>
              <w:jc w:val="center"/>
              <w:rPr>
                <w:rFonts w:ascii="新細明體" w:eastAsia="新細明體" w:hAnsi="新細明體"/>
                <w:szCs w:val="24"/>
              </w:rPr>
            </w:pPr>
            <w:r w:rsidRPr="00D65049">
              <w:rPr>
                <w:rFonts w:ascii="新細明體" w:eastAsia="新細明體" w:hAnsi="新細明體"/>
                <w:szCs w:val="24"/>
              </w:rPr>
              <w:t>13</w:t>
            </w:r>
          </w:p>
        </w:tc>
      </w:tr>
    </w:tbl>
    <w:p w:rsidR="00EA22DA" w:rsidRDefault="00EA22DA" w:rsidP="000119A1">
      <w:pPr>
        <w:pStyle w:val="FreeForm"/>
        <w:ind w:left="720"/>
        <w:rPr>
          <w:rFonts w:ascii="新細明體" w:eastAsia="新細明體" w:hAnsi="新細明體"/>
          <w:szCs w:val="24"/>
        </w:rPr>
      </w:pPr>
    </w:p>
    <w:p w:rsidR="00EA22DA" w:rsidRPr="00A83BE5" w:rsidRDefault="00EA22DA" w:rsidP="0091438C">
      <w:pPr>
        <w:pStyle w:val="FreeForm"/>
        <w:ind w:left="360"/>
        <w:rPr>
          <w:rFonts w:ascii="新細明體" w:eastAsia="新細明體" w:hAnsi="新細明體"/>
          <w:szCs w:val="24"/>
        </w:rPr>
      </w:pPr>
      <w:r>
        <w:rPr>
          <w:rFonts w:ascii="新細明體" w:eastAsia="新細明體" w:hAnsi="新細明體"/>
          <w:b/>
          <w:szCs w:val="24"/>
        </w:rPr>
        <w:t xml:space="preserve">             </w:t>
      </w:r>
      <w:r w:rsidRPr="00A83BE5">
        <w:rPr>
          <w:rFonts w:ascii="新細明體" w:eastAsia="新細明體" w:hAnsi="新細明體"/>
          <w:szCs w:val="24"/>
        </w:rPr>
        <w:t xml:space="preserve"> 2.</w:t>
      </w:r>
      <w:r w:rsidRPr="00A83BE5">
        <w:rPr>
          <w:rFonts w:ascii="新細明體" w:eastAsia="新細明體" w:hAnsi="新細明體" w:hint="eastAsia"/>
          <w:szCs w:val="24"/>
        </w:rPr>
        <w:t>若以補考方式、請各領域提供補考試題並將補考施測成績送交教務處或</w:t>
      </w:r>
    </w:p>
    <w:p w:rsidR="00EA22DA" w:rsidRPr="00A83BE5" w:rsidRDefault="00EA22DA" w:rsidP="0053506C">
      <w:pPr>
        <w:pStyle w:val="FreeForm"/>
        <w:ind w:left="360"/>
        <w:rPr>
          <w:rFonts w:ascii="新細明體" w:eastAsia="新細明體" w:hAnsi="新細明體"/>
          <w:szCs w:val="24"/>
        </w:rPr>
      </w:pPr>
      <w:r w:rsidRPr="00A83BE5">
        <w:rPr>
          <w:rFonts w:ascii="新細明體" w:eastAsia="新細明體" w:hAnsi="新細明體"/>
          <w:szCs w:val="24"/>
        </w:rPr>
        <w:t xml:space="preserve">                </w:t>
      </w:r>
      <w:r w:rsidRPr="00A83BE5">
        <w:rPr>
          <w:rFonts w:ascii="新細明體" w:eastAsia="新細明體" w:hAnsi="新細明體" w:hint="eastAsia"/>
          <w:szCs w:val="24"/>
        </w:rPr>
        <w:t>以其他方式進行補救教學及相關補救措施？</w:t>
      </w:r>
    </w:p>
    <w:p w:rsidR="00EA22DA" w:rsidRPr="00A83BE5" w:rsidRDefault="00EA22DA" w:rsidP="0053506C">
      <w:pPr>
        <w:pStyle w:val="FreeForm"/>
        <w:ind w:left="720"/>
        <w:rPr>
          <w:rFonts w:ascii="新細明體" w:eastAsia="新細明體" w:hAnsi="新細明體"/>
          <w:szCs w:val="24"/>
        </w:rPr>
      </w:pPr>
      <w:r w:rsidRPr="00A83BE5">
        <w:rPr>
          <w:rFonts w:ascii="新細明體" w:eastAsia="新細明體" w:hAnsi="新細明體"/>
          <w:szCs w:val="24"/>
        </w:rPr>
        <w:t xml:space="preserve">           3.</w:t>
      </w:r>
      <w:r w:rsidRPr="00A83BE5">
        <w:rPr>
          <w:rFonts w:ascii="新細明體" w:eastAsia="新細明體" w:hAnsi="新細明體" w:hint="eastAsia"/>
          <w:szCs w:val="24"/>
        </w:rPr>
        <w:t>若以補考方式進行，由教務處安排補考試場、公告試場，總務處協助印</w:t>
      </w:r>
    </w:p>
    <w:p w:rsidR="00EA22DA" w:rsidRDefault="00EA22DA" w:rsidP="0053506C">
      <w:pPr>
        <w:pStyle w:val="FreeForm"/>
        <w:ind w:left="720"/>
        <w:rPr>
          <w:rFonts w:ascii="新細明體" w:eastAsia="新細明體" w:hAnsi="新細明體"/>
          <w:szCs w:val="24"/>
        </w:rPr>
      </w:pPr>
      <w:r w:rsidRPr="00A83BE5">
        <w:rPr>
          <w:rFonts w:ascii="新細明體" w:eastAsia="新細明體" w:hAnsi="新細明體"/>
          <w:szCs w:val="24"/>
        </w:rPr>
        <w:t xml:space="preserve">             </w:t>
      </w:r>
      <w:r w:rsidRPr="00A83BE5">
        <w:rPr>
          <w:rFonts w:ascii="新細明體" w:eastAsia="新細明體" w:hAnsi="新細明體" w:hint="eastAsia"/>
          <w:szCs w:val="24"/>
        </w:rPr>
        <w:t>刷補考試卷，監考部</w:t>
      </w:r>
      <w:r>
        <w:rPr>
          <w:rFonts w:ascii="新細明體" w:eastAsia="新細明體" w:hAnsi="新細明體" w:hint="eastAsia"/>
          <w:szCs w:val="24"/>
        </w:rPr>
        <w:t>分則請未出題補考試卷所有教師分擔。</w:t>
      </w:r>
    </w:p>
    <w:p w:rsidR="00EA22DA" w:rsidRDefault="00EA22DA" w:rsidP="0053506C">
      <w:pPr>
        <w:pStyle w:val="FreeForm"/>
        <w:ind w:left="720"/>
        <w:rPr>
          <w:rFonts w:ascii="新細明體" w:eastAsia="新細明體" w:hAnsi="新細明體"/>
          <w:szCs w:val="24"/>
        </w:rPr>
      </w:pPr>
      <w:r>
        <w:rPr>
          <w:rFonts w:ascii="新細明體" w:eastAsia="新細明體" w:hAnsi="新細明體"/>
          <w:szCs w:val="24"/>
        </w:rPr>
        <w:lastRenderedPageBreak/>
        <w:t xml:space="preserve">           4.</w:t>
      </w:r>
      <w:r>
        <w:rPr>
          <w:rFonts w:ascii="新細明體" w:eastAsia="新細明體" w:hAnsi="新細明體" w:hint="eastAsia"/>
          <w:szCs w:val="24"/>
        </w:rPr>
        <w:t>藝文、健體、綜合領域</w:t>
      </w:r>
      <w:r>
        <w:rPr>
          <w:rFonts w:ascii="新細明體" w:eastAsia="新細明體" w:hAnsi="新細明體"/>
          <w:szCs w:val="24"/>
        </w:rPr>
        <w:t>3</w:t>
      </w:r>
      <w:r>
        <w:rPr>
          <w:rFonts w:ascii="新細明體" w:eastAsia="新細明體" w:hAnsi="新細明體" w:hint="eastAsia"/>
          <w:szCs w:val="24"/>
        </w:rPr>
        <w:t>個領域是否也需進行補考？由於查看未及格名</w:t>
      </w:r>
    </w:p>
    <w:p w:rsidR="00EA22DA" w:rsidRDefault="00EA22DA" w:rsidP="0053506C">
      <w:pPr>
        <w:pStyle w:val="FreeForm"/>
        <w:ind w:left="720"/>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hint="eastAsia"/>
          <w:szCs w:val="24"/>
        </w:rPr>
        <w:t>單皆為中輟或特教生。</w:t>
      </w:r>
    </w:p>
    <w:p w:rsidR="00EA22DA" w:rsidRPr="00A83BE5" w:rsidRDefault="00EA22DA" w:rsidP="0053506C">
      <w:pPr>
        <w:pStyle w:val="FreeForm"/>
        <w:ind w:left="360"/>
        <w:rPr>
          <w:rFonts w:ascii="新細明體" w:eastAsia="新細明體" w:hAnsi="新細明體"/>
          <w:color w:val="auto"/>
          <w:szCs w:val="24"/>
        </w:rPr>
      </w:pPr>
      <w:r>
        <w:rPr>
          <w:rFonts w:ascii="新細明體" w:eastAsia="新細明體" w:hAnsi="新細明體"/>
          <w:szCs w:val="24"/>
        </w:rPr>
        <w:t xml:space="preserve">             </w:t>
      </w:r>
      <w:r w:rsidRPr="00A83BE5">
        <w:rPr>
          <w:rFonts w:ascii="新細明體" w:eastAsia="新細明體" w:hAnsi="新細明體"/>
          <w:color w:val="auto"/>
          <w:szCs w:val="24"/>
        </w:rPr>
        <w:t xml:space="preserve"> 5.</w:t>
      </w:r>
      <w:r w:rsidRPr="00A83BE5">
        <w:rPr>
          <w:rFonts w:ascii="新細明體" w:eastAsia="新細明體" w:hAnsi="新細明體" w:hint="eastAsia"/>
          <w:color w:val="auto"/>
          <w:szCs w:val="24"/>
        </w:rPr>
        <w:t>補考日期：是否固定安排於每學期開學第一個星期的第八節和第九節實</w:t>
      </w:r>
    </w:p>
    <w:p w:rsidR="00EA22DA" w:rsidRPr="00A83BE5" w:rsidRDefault="00EA22DA" w:rsidP="0053506C">
      <w:pPr>
        <w:pStyle w:val="FreeForm"/>
        <w:ind w:left="360"/>
        <w:rPr>
          <w:rFonts w:ascii="新細明體" w:eastAsia="新細明體" w:hAnsi="新細明體"/>
          <w:color w:val="auto"/>
          <w:szCs w:val="24"/>
        </w:rPr>
      </w:pPr>
      <w:r w:rsidRPr="00A83BE5">
        <w:rPr>
          <w:rFonts w:ascii="新細明體" w:eastAsia="新細明體" w:hAnsi="新細明體"/>
          <w:color w:val="auto"/>
          <w:szCs w:val="24"/>
        </w:rPr>
        <w:t xml:space="preserve">                </w:t>
      </w:r>
      <w:r w:rsidRPr="00A83BE5">
        <w:rPr>
          <w:rFonts w:ascii="新細明體" w:eastAsia="新細明體" w:hAnsi="新細明體" w:hint="eastAsia"/>
          <w:color w:val="auto"/>
          <w:szCs w:val="24"/>
        </w:rPr>
        <w:t>施？</w:t>
      </w:r>
      <w:r w:rsidRPr="00A83BE5">
        <w:rPr>
          <w:rFonts w:ascii="新細明體" w:eastAsia="新細明體" w:hAnsi="新細明體"/>
          <w:color w:val="auto"/>
          <w:szCs w:val="24"/>
        </w:rPr>
        <w:t>103</w:t>
      </w:r>
      <w:r w:rsidRPr="00A83BE5">
        <w:rPr>
          <w:rFonts w:ascii="新細明體" w:eastAsia="新細明體" w:hAnsi="新細明體" w:hint="eastAsia"/>
          <w:color w:val="auto"/>
          <w:szCs w:val="24"/>
        </w:rPr>
        <w:t>學年度第一學期於</w:t>
      </w:r>
      <w:r w:rsidRPr="00A83BE5">
        <w:rPr>
          <w:rFonts w:ascii="新細明體" w:eastAsia="新細明體" w:hAnsi="新細明體"/>
          <w:color w:val="auto"/>
          <w:szCs w:val="24"/>
        </w:rPr>
        <w:t>9/3-9/5</w:t>
      </w:r>
      <w:r w:rsidRPr="00A83BE5">
        <w:rPr>
          <w:rFonts w:ascii="新細明體" w:eastAsia="新細明體" w:hAnsi="新細明體" w:hint="eastAsia"/>
          <w:color w:val="auto"/>
          <w:szCs w:val="24"/>
        </w:rPr>
        <w:t>實施？</w:t>
      </w:r>
    </w:p>
    <w:p w:rsidR="00EA22DA" w:rsidRPr="00A83BE5" w:rsidRDefault="00EA22DA" w:rsidP="0053506C">
      <w:pPr>
        <w:pStyle w:val="FreeForm"/>
        <w:ind w:left="360"/>
        <w:rPr>
          <w:rFonts w:ascii="新細明體" w:eastAsia="新細明體" w:hAnsi="新細明體"/>
          <w:color w:val="auto"/>
          <w:szCs w:val="24"/>
        </w:rPr>
      </w:pPr>
      <w:r w:rsidRPr="00A83BE5">
        <w:rPr>
          <w:rFonts w:ascii="新細明體" w:eastAsia="新細明體" w:hAnsi="新細明體"/>
          <w:color w:val="auto"/>
          <w:szCs w:val="24"/>
        </w:rPr>
        <w:t xml:space="preserve">      </w:t>
      </w:r>
    </w:p>
    <w:tbl>
      <w:tblPr>
        <w:tblW w:w="0" w:type="auto"/>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9"/>
        <w:gridCol w:w="1603"/>
        <w:gridCol w:w="1606"/>
        <w:gridCol w:w="4698"/>
      </w:tblGrid>
      <w:tr w:rsidR="00A83BE5" w:rsidRPr="00A83BE5" w:rsidTr="00520F44">
        <w:tc>
          <w:tcPr>
            <w:tcW w:w="699" w:type="dxa"/>
          </w:tcPr>
          <w:p w:rsidR="00A83BE5" w:rsidRPr="00A83BE5" w:rsidRDefault="00A83BE5" w:rsidP="00520F44">
            <w:pPr>
              <w:pStyle w:val="FreeForm"/>
              <w:jc w:val="center"/>
              <w:rPr>
                <w:rFonts w:ascii="新細明體" w:eastAsia="新細明體" w:hAnsi="新細明體"/>
                <w:color w:val="auto"/>
                <w:szCs w:val="24"/>
              </w:rPr>
            </w:pPr>
          </w:p>
        </w:tc>
        <w:tc>
          <w:tcPr>
            <w:tcW w:w="1603" w:type="dxa"/>
          </w:tcPr>
          <w:p w:rsidR="00A83BE5" w:rsidRPr="00A83BE5" w:rsidRDefault="00A83BE5" w:rsidP="00520F44">
            <w:pPr>
              <w:pStyle w:val="FreeForm"/>
              <w:jc w:val="center"/>
              <w:rPr>
                <w:rFonts w:ascii="新細明體" w:eastAsia="新細明體" w:hAnsi="新細明體"/>
                <w:color w:val="auto"/>
                <w:szCs w:val="24"/>
              </w:rPr>
            </w:pPr>
            <w:r w:rsidRPr="00A83BE5">
              <w:rPr>
                <w:rFonts w:ascii="新細明體" w:eastAsia="新細明體" w:hAnsi="新細明體" w:hint="eastAsia"/>
                <w:color w:val="auto"/>
                <w:szCs w:val="24"/>
              </w:rPr>
              <w:t>第八節</w:t>
            </w:r>
          </w:p>
        </w:tc>
        <w:tc>
          <w:tcPr>
            <w:tcW w:w="1606" w:type="dxa"/>
          </w:tcPr>
          <w:p w:rsidR="00A83BE5" w:rsidRPr="00A83BE5" w:rsidRDefault="00A83BE5" w:rsidP="00520F44">
            <w:pPr>
              <w:pStyle w:val="FreeForm"/>
              <w:jc w:val="center"/>
              <w:rPr>
                <w:rFonts w:ascii="新細明體" w:eastAsia="新細明體" w:hAnsi="新細明體"/>
                <w:color w:val="auto"/>
                <w:szCs w:val="24"/>
              </w:rPr>
            </w:pPr>
            <w:r w:rsidRPr="00A83BE5">
              <w:rPr>
                <w:rFonts w:ascii="新細明體" w:eastAsia="新細明體" w:hAnsi="新細明體" w:hint="eastAsia"/>
                <w:color w:val="auto"/>
                <w:szCs w:val="24"/>
              </w:rPr>
              <w:t>第九節</w:t>
            </w:r>
          </w:p>
        </w:tc>
        <w:tc>
          <w:tcPr>
            <w:tcW w:w="4698" w:type="dxa"/>
          </w:tcPr>
          <w:p w:rsidR="00A83BE5" w:rsidRPr="00A83BE5" w:rsidRDefault="00A83BE5" w:rsidP="0053506C">
            <w:pPr>
              <w:pStyle w:val="FreeForm"/>
              <w:rPr>
                <w:rFonts w:ascii="新細明體" w:eastAsia="新細明體" w:hAnsi="新細明體"/>
                <w:color w:val="auto"/>
                <w:szCs w:val="24"/>
              </w:rPr>
            </w:pPr>
          </w:p>
        </w:tc>
      </w:tr>
      <w:tr w:rsidR="00EA22DA" w:rsidRPr="00A83BE5" w:rsidTr="00520F44">
        <w:tc>
          <w:tcPr>
            <w:tcW w:w="699" w:type="dxa"/>
          </w:tcPr>
          <w:p w:rsidR="00EA22DA" w:rsidRPr="00A83BE5" w:rsidRDefault="00EA22DA" w:rsidP="00520F44">
            <w:pPr>
              <w:pStyle w:val="FreeForm"/>
              <w:jc w:val="center"/>
              <w:rPr>
                <w:rFonts w:ascii="新細明體" w:eastAsia="新細明體" w:hAnsi="新細明體"/>
                <w:color w:val="auto"/>
                <w:szCs w:val="24"/>
              </w:rPr>
            </w:pPr>
            <w:r w:rsidRPr="00A83BE5">
              <w:rPr>
                <w:rFonts w:ascii="新細明體" w:eastAsia="新細明體" w:hAnsi="新細明體"/>
                <w:color w:val="auto"/>
                <w:szCs w:val="24"/>
              </w:rPr>
              <w:t>9/3</w:t>
            </w:r>
          </w:p>
        </w:tc>
        <w:tc>
          <w:tcPr>
            <w:tcW w:w="1603" w:type="dxa"/>
          </w:tcPr>
          <w:p w:rsidR="00EA22DA" w:rsidRPr="00A83BE5" w:rsidRDefault="00EA22DA" w:rsidP="00520F44">
            <w:pPr>
              <w:pStyle w:val="FreeForm"/>
              <w:jc w:val="center"/>
              <w:rPr>
                <w:rFonts w:ascii="新細明體" w:eastAsia="新細明體" w:hAnsi="新細明體"/>
                <w:color w:val="auto"/>
                <w:szCs w:val="24"/>
              </w:rPr>
            </w:pPr>
            <w:r w:rsidRPr="00A83BE5">
              <w:rPr>
                <w:rFonts w:ascii="新細明體" w:eastAsia="新細明體" w:hAnsi="新細明體" w:hint="eastAsia"/>
                <w:color w:val="auto"/>
                <w:szCs w:val="24"/>
              </w:rPr>
              <w:t>數學</w:t>
            </w:r>
          </w:p>
        </w:tc>
        <w:tc>
          <w:tcPr>
            <w:tcW w:w="1606" w:type="dxa"/>
          </w:tcPr>
          <w:p w:rsidR="00EA22DA" w:rsidRPr="00A83BE5" w:rsidRDefault="00EA22DA" w:rsidP="00520F44">
            <w:pPr>
              <w:pStyle w:val="FreeForm"/>
              <w:jc w:val="center"/>
              <w:rPr>
                <w:rFonts w:ascii="新細明體" w:eastAsia="新細明體" w:hAnsi="新細明體"/>
                <w:color w:val="auto"/>
                <w:szCs w:val="24"/>
              </w:rPr>
            </w:pPr>
            <w:r w:rsidRPr="00A83BE5">
              <w:rPr>
                <w:rFonts w:ascii="新細明體" w:eastAsia="新細明體" w:hAnsi="新細明體" w:hint="eastAsia"/>
                <w:color w:val="auto"/>
                <w:szCs w:val="24"/>
              </w:rPr>
              <w:t>語文</w:t>
            </w:r>
          </w:p>
        </w:tc>
        <w:tc>
          <w:tcPr>
            <w:tcW w:w="4698" w:type="dxa"/>
          </w:tcPr>
          <w:p w:rsidR="00EA22DA" w:rsidRPr="00A83BE5" w:rsidRDefault="00EA22DA" w:rsidP="0053506C">
            <w:pPr>
              <w:pStyle w:val="FreeForm"/>
              <w:rPr>
                <w:rFonts w:ascii="新細明體" w:eastAsia="新細明體" w:hAnsi="新細明體"/>
                <w:color w:val="auto"/>
                <w:szCs w:val="24"/>
              </w:rPr>
            </w:pPr>
            <w:r w:rsidRPr="00A83BE5">
              <w:rPr>
                <w:rFonts w:ascii="新細明體" w:eastAsia="新細明體" w:hAnsi="新細明體" w:hint="eastAsia"/>
                <w:color w:val="auto"/>
                <w:szCs w:val="24"/>
              </w:rPr>
              <w:t>以</w:t>
            </w:r>
            <w:r w:rsidRPr="00A83BE5">
              <w:rPr>
                <w:rFonts w:ascii="新細明體" w:eastAsia="新細明體" w:hAnsi="新細明體"/>
                <w:color w:val="auto"/>
                <w:szCs w:val="24"/>
              </w:rPr>
              <w:t>30</w:t>
            </w:r>
            <w:r w:rsidRPr="00A83BE5">
              <w:rPr>
                <w:rFonts w:ascii="新細明體" w:eastAsia="新細明體" w:hAnsi="新細明體" w:hint="eastAsia"/>
                <w:color w:val="auto"/>
                <w:szCs w:val="24"/>
              </w:rPr>
              <w:t>人為</w:t>
            </w:r>
            <w:r w:rsidRPr="00A83BE5">
              <w:rPr>
                <w:rFonts w:ascii="新細明體" w:eastAsia="新細明體" w:hAnsi="新細明體"/>
                <w:color w:val="auto"/>
                <w:szCs w:val="24"/>
              </w:rPr>
              <w:t>1</w:t>
            </w:r>
            <w:r w:rsidRPr="00A83BE5">
              <w:rPr>
                <w:rFonts w:ascii="新細明體" w:eastAsia="新細明體" w:hAnsi="新細明體" w:hint="eastAsia"/>
                <w:color w:val="auto"/>
                <w:szCs w:val="24"/>
              </w:rPr>
              <w:t>班，七年級數學開</w:t>
            </w:r>
            <w:r w:rsidRPr="00A83BE5">
              <w:rPr>
                <w:rFonts w:ascii="新細明體" w:eastAsia="新細明體" w:hAnsi="新細明體"/>
                <w:color w:val="auto"/>
                <w:szCs w:val="24"/>
              </w:rPr>
              <w:t>8</w:t>
            </w:r>
            <w:r w:rsidRPr="00A83BE5">
              <w:rPr>
                <w:rFonts w:ascii="新細明體" w:eastAsia="新細明體" w:hAnsi="新細明體" w:hint="eastAsia"/>
                <w:color w:val="auto"/>
                <w:szCs w:val="24"/>
              </w:rPr>
              <w:t>班，八年級數學開</w:t>
            </w:r>
            <w:r w:rsidRPr="00A83BE5">
              <w:rPr>
                <w:rFonts w:ascii="新細明體" w:eastAsia="新細明體" w:hAnsi="新細明體"/>
                <w:color w:val="auto"/>
                <w:szCs w:val="24"/>
              </w:rPr>
              <w:t>9</w:t>
            </w:r>
            <w:r w:rsidRPr="00A83BE5">
              <w:rPr>
                <w:rFonts w:ascii="新細明體" w:eastAsia="新細明體" w:hAnsi="新細明體" w:hint="eastAsia"/>
                <w:color w:val="auto"/>
                <w:szCs w:val="24"/>
              </w:rPr>
              <w:t>班；七年級語文開</w:t>
            </w:r>
            <w:r w:rsidRPr="00A83BE5">
              <w:rPr>
                <w:rFonts w:ascii="新細明體" w:eastAsia="新細明體" w:hAnsi="新細明體"/>
                <w:color w:val="auto"/>
                <w:szCs w:val="24"/>
              </w:rPr>
              <w:t>3</w:t>
            </w:r>
            <w:r w:rsidRPr="00A83BE5">
              <w:rPr>
                <w:rFonts w:ascii="新細明體" w:eastAsia="新細明體" w:hAnsi="新細明體" w:hint="eastAsia"/>
                <w:color w:val="auto"/>
                <w:szCs w:val="24"/>
              </w:rPr>
              <w:t>班，八年級語文開</w:t>
            </w:r>
            <w:r w:rsidRPr="00A83BE5">
              <w:rPr>
                <w:rFonts w:ascii="新細明體" w:eastAsia="新細明體" w:hAnsi="新細明體"/>
                <w:color w:val="auto"/>
                <w:szCs w:val="24"/>
              </w:rPr>
              <w:t>5</w:t>
            </w:r>
            <w:r w:rsidRPr="00A83BE5">
              <w:rPr>
                <w:rFonts w:ascii="新細明體" w:eastAsia="新細明體" w:hAnsi="新細明體" w:hint="eastAsia"/>
                <w:color w:val="auto"/>
                <w:szCs w:val="24"/>
              </w:rPr>
              <w:t>班。共</w:t>
            </w:r>
            <w:r w:rsidRPr="00A83BE5">
              <w:rPr>
                <w:rFonts w:ascii="新細明體" w:eastAsia="新細明體" w:hAnsi="新細明體"/>
                <w:color w:val="auto"/>
                <w:szCs w:val="24"/>
              </w:rPr>
              <w:t>25</w:t>
            </w:r>
            <w:r w:rsidRPr="00A83BE5">
              <w:rPr>
                <w:rFonts w:ascii="新細明體" w:eastAsia="新細明體" w:hAnsi="新細明體" w:hint="eastAsia"/>
                <w:color w:val="auto"/>
                <w:szCs w:val="24"/>
              </w:rPr>
              <w:t>班</w:t>
            </w:r>
          </w:p>
        </w:tc>
      </w:tr>
      <w:tr w:rsidR="00EA22DA" w:rsidRPr="00A83BE5" w:rsidTr="00520F44">
        <w:tc>
          <w:tcPr>
            <w:tcW w:w="699" w:type="dxa"/>
          </w:tcPr>
          <w:p w:rsidR="00EA22DA" w:rsidRPr="00A83BE5" w:rsidRDefault="00EA22DA" w:rsidP="00520F44">
            <w:pPr>
              <w:pStyle w:val="FreeForm"/>
              <w:jc w:val="center"/>
              <w:rPr>
                <w:rFonts w:ascii="新細明體" w:eastAsia="新細明體" w:hAnsi="新細明體"/>
                <w:color w:val="auto"/>
                <w:szCs w:val="24"/>
              </w:rPr>
            </w:pPr>
            <w:r w:rsidRPr="00A83BE5">
              <w:rPr>
                <w:rFonts w:ascii="新細明體" w:eastAsia="新細明體" w:hAnsi="新細明體"/>
                <w:color w:val="auto"/>
                <w:szCs w:val="24"/>
              </w:rPr>
              <w:t>9/4</w:t>
            </w:r>
          </w:p>
        </w:tc>
        <w:tc>
          <w:tcPr>
            <w:tcW w:w="1603" w:type="dxa"/>
          </w:tcPr>
          <w:p w:rsidR="00EA22DA" w:rsidRPr="00A83BE5" w:rsidRDefault="00EA22DA" w:rsidP="00520F44">
            <w:pPr>
              <w:pStyle w:val="FreeForm"/>
              <w:jc w:val="center"/>
              <w:rPr>
                <w:rFonts w:ascii="新細明體" w:eastAsia="新細明體" w:hAnsi="新細明體"/>
                <w:color w:val="auto"/>
                <w:szCs w:val="24"/>
              </w:rPr>
            </w:pPr>
            <w:r w:rsidRPr="00A83BE5">
              <w:rPr>
                <w:rFonts w:ascii="新細明體" w:eastAsia="新細明體" w:hAnsi="新細明體" w:hint="eastAsia"/>
                <w:color w:val="auto"/>
                <w:szCs w:val="24"/>
              </w:rPr>
              <w:t>自然</w:t>
            </w:r>
          </w:p>
        </w:tc>
        <w:tc>
          <w:tcPr>
            <w:tcW w:w="1606" w:type="dxa"/>
          </w:tcPr>
          <w:p w:rsidR="00EA22DA" w:rsidRPr="00A83BE5" w:rsidRDefault="00EA22DA" w:rsidP="00520F44">
            <w:pPr>
              <w:pStyle w:val="FreeForm"/>
              <w:jc w:val="center"/>
              <w:rPr>
                <w:rFonts w:ascii="新細明體" w:eastAsia="新細明體" w:hAnsi="新細明體"/>
                <w:color w:val="auto"/>
                <w:szCs w:val="24"/>
              </w:rPr>
            </w:pPr>
            <w:r w:rsidRPr="00A83BE5">
              <w:rPr>
                <w:rFonts w:ascii="新細明體" w:eastAsia="新細明體" w:hAnsi="新細明體" w:hint="eastAsia"/>
                <w:color w:val="auto"/>
                <w:szCs w:val="24"/>
              </w:rPr>
              <w:t>社會</w:t>
            </w:r>
          </w:p>
        </w:tc>
        <w:tc>
          <w:tcPr>
            <w:tcW w:w="4698" w:type="dxa"/>
          </w:tcPr>
          <w:p w:rsidR="00EA22DA" w:rsidRPr="00A83BE5" w:rsidRDefault="00EA22DA" w:rsidP="00156B20">
            <w:pPr>
              <w:pStyle w:val="FreeForm"/>
              <w:rPr>
                <w:rFonts w:ascii="新細明體" w:eastAsia="新細明體" w:hAnsi="新細明體"/>
                <w:color w:val="auto"/>
                <w:szCs w:val="24"/>
              </w:rPr>
            </w:pPr>
            <w:r w:rsidRPr="00A83BE5">
              <w:rPr>
                <w:rFonts w:ascii="新細明體" w:eastAsia="新細明體" w:hAnsi="新細明體" w:hint="eastAsia"/>
                <w:color w:val="auto"/>
                <w:szCs w:val="24"/>
              </w:rPr>
              <w:t>以</w:t>
            </w:r>
            <w:r w:rsidRPr="00A83BE5">
              <w:rPr>
                <w:rFonts w:ascii="新細明體" w:eastAsia="新細明體" w:hAnsi="新細明體"/>
                <w:color w:val="auto"/>
                <w:szCs w:val="24"/>
              </w:rPr>
              <w:t>30</w:t>
            </w:r>
            <w:r w:rsidRPr="00A83BE5">
              <w:rPr>
                <w:rFonts w:ascii="新細明體" w:eastAsia="新細明體" w:hAnsi="新細明體" w:hint="eastAsia"/>
                <w:color w:val="auto"/>
                <w:szCs w:val="24"/>
              </w:rPr>
              <w:t>人為</w:t>
            </w:r>
            <w:r w:rsidRPr="00A83BE5">
              <w:rPr>
                <w:rFonts w:ascii="新細明體" w:eastAsia="新細明體" w:hAnsi="新細明體"/>
                <w:color w:val="auto"/>
                <w:szCs w:val="24"/>
              </w:rPr>
              <w:t>1</w:t>
            </w:r>
            <w:r w:rsidRPr="00A83BE5">
              <w:rPr>
                <w:rFonts w:ascii="新細明體" w:eastAsia="新細明體" w:hAnsi="新細明體" w:hint="eastAsia"/>
                <w:color w:val="auto"/>
                <w:szCs w:val="24"/>
              </w:rPr>
              <w:t>班，七年級自然開</w:t>
            </w:r>
            <w:r w:rsidRPr="00A83BE5">
              <w:rPr>
                <w:rFonts w:ascii="新細明體" w:eastAsia="新細明體" w:hAnsi="新細明體"/>
                <w:color w:val="auto"/>
                <w:szCs w:val="24"/>
              </w:rPr>
              <w:t>4</w:t>
            </w:r>
            <w:r w:rsidRPr="00A83BE5">
              <w:rPr>
                <w:rFonts w:ascii="新細明體" w:eastAsia="新細明體" w:hAnsi="新細明體" w:hint="eastAsia"/>
                <w:color w:val="auto"/>
                <w:szCs w:val="24"/>
              </w:rPr>
              <w:t>班，八年級數學開</w:t>
            </w:r>
            <w:r w:rsidRPr="00A83BE5">
              <w:rPr>
                <w:rFonts w:ascii="新細明體" w:eastAsia="新細明體" w:hAnsi="新細明體"/>
                <w:color w:val="auto"/>
                <w:szCs w:val="24"/>
              </w:rPr>
              <w:t>6</w:t>
            </w:r>
            <w:r w:rsidRPr="00A83BE5">
              <w:rPr>
                <w:rFonts w:ascii="新細明體" w:eastAsia="新細明體" w:hAnsi="新細明體" w:hint="eastAsia"/>
                <w:color w:val="auto"/>
                <w:szCs w:val="24"/>
              </w:rPr>
              <w:t>班；七年級社會開</w:t>
            </w:r>
            <w:r w:rsidRPr="00A83BE5">
              <w:rPr>
                <w:rFonts w:ascii="新細明體" w:eastAsia="新細明體" w:hAnsi="新細明體"/>
                <w:color w:val="auto"/>
                <w:szCs w:val="24"/>
              </w:rPr>
              <w:t>3</w:t>
            </w:r>
            <w:r w:rsidRPr="00A83BE5">
              <w:rPr>
                <w:rFonts w:ascii="新細明體" w:eastAsia="新細明體" w:hAnsi="新細明體" w:hint="eastAsia"/>
                <w:color w:val="auto"/>
                <w:szCs w:val="24"/>
              </w:rPr>
              <w:t>班，八年級社會開</w:t>
            </w:r>
            <w:r w:rsidRPr="00A83BE5">
              <w:rPr>
                <w:rFonts w:ascii="新細明體" w:eastAsia="新細明體" w:hAnsi="新細明體"/>
                <w:color w:val="auto"/>
                <w:szCs w:val="24"/>
              </w:rPr>
              <w:t>4</w:t>
            </w:r>
            <w:r w:rsidRPr="00A83BE5">
              <w:rPr>
                <w:rFonts w:ascii="新細明體" w:eastAsia="新細明體" w:hAnsi="新細明體" w:hint="eastAsia"/>
                <w:color w:val="auto"/>
                <w:szCs w:val="24"/>
              </w:rPr>
              <w:t>班。共</w:t>
            </w:r>
            <w:r w:rsidRPr="00A83BE5">
              <w:rPr>
                <w:rFonts w:ascii="新細明體" w:eastAsia="新細明體" w:hAnsi="新細明體"/>
                <w:color w:val="auto"/>
                <w:szCs w:val="24"/>
              </w:rPr>
              <w:t>17</w:t>
            </w:r>
            <w:r w:rsidRPr="00A83BE5">
              <w:rPr>
                <w:rFonts w:ascii="新細明體" w:eastAsia="新細明體" w:hAnsi="新細明體" w:hint="eastAsia"/>
                <w:color w:val="auto"/>
                <w:szCs w:val="24"/>
              </w:rPr>
              <w:t>班</w:t>
            </w:r>
          </w:p>
        </w:tc>
      </w:tr>
      <w:tr w:rsidR="00A83BE5" w:rsidRPr="00A83BE5" w:rsidTr="00520F44">
        <w:tc>
          <w:tcPr>
            <w:tcW w:w="699" w:type="dxa"/>
          </w:tcPr>
          <w:p w:rsidR="00A83BE5" w:rsidRPr="00A83BE5" w:rsidRDefault="00A83BE5" w:rsidP="00520F44">
            <w:pPr>
              <w:pStyle w:val="FreeForm"/>
              <w:jc w:val="center"/>
              <w:rPr>
                <w:rFonts w:ascii="新細明體" w:eastAsia="新細明體" w:hAnsi="新細明體"/>
                <w:color w:val="auto"/>
                <w:szCs w:val="24"/>
              </w:rPr>
            </w:pPr>
            <w:r w:rsidRPr="00A83BE5">
              <w:rPr>
                <w:rFonts w:ascii="新細明體" w:eastAsia="新細明體" w:hAnsi="新細明體"/>
                <w:color w:val="auto"/>
                <w:szCs w:val="24"/>
              </w:rPr>
              <w:t>9/5</w:t>
            </w:r>
          </w:p>
        </w:tc>
        <w:tc>
          <w:tcPr>
            <w:tcW w:w="1603" w:type="dxa"/>
          </w:tcPr>
          <w:p w:rsidR="00A83BE5" w:rsidRPr="00A83BE5" w:rsidRDefault="00A83BE5" w:rsidP="00520F44">
            <w:pPr>
              <w:pStyle w:val="FreeForm"/>
              <w:jc w:val="center"/>
              <w:rPr>
                <w:rFonts w:ascii="新細明體" w:eastAsia="新細明體" w:hAnsi="新細明體"/>
                <w:color w:val="auto"/>
                <w:szCs w:val="24"/>
              </w:rPr>
            </w:pPr>
            <w:r w:rsidRPr="00A83BE5">
              <w:rPr>
                <w:rFonts w:ascii="新細明體" w:eastAsia="新細明體" w:hAnsi="新細明體" w:hint="eastAsia"/>
                <w:color w:val="auto"/>
                <w:szCs w:val="24"/>
              </w:rPr>
              <w:t>綜合</w:t>
            </w:r>
          </w:p>
        </w:tc>
        <w:tc>
          <w:tcPr>
            <w:tcW w:w="1606" w:type="dxa"/>
          </w:tcPr>
          <w:p w:rsidR="00A83BE5" w:rsidRPr="00A83BE5" w:rsidRDefault="00A83BE5" w:rsidP="00520F44">
            <w:pPr>
              <w:pStyle w:val="FreeForm"/>
              <w:jc w:val="center"/>
              <w:rPr>
                <w:rFonts w:ascii="新細明體" w:eastAsia="新細明體" w:hAnsi="新細明體"/>
                <w:color w:val="auto"/>
                <w:szCs w:val="24"/>
              </w:rPr>
            </w:pPr>
            <w:r w:rsidRPr="00A83BE5">
              <w:rPr>
                <w:rFonts w:ascii="新細明體" w:eastAsia="新細明體" w:hAnsi="新細明體" w:hint="eastAsia"/>
                <w:color w:val="auto"/>
                <w:szCs w:val="24"/>
              </w:rPr>
              <w:t>藝文、健體</w:t>
            </w:r>
          </w:p>
        </w:tc>
        <w:tc>
          <w:tcPr>
            <w:tcW w:w="4698" w:type="dxa"/>
          </w:tcPr>
          <w:p w:rsidR="00A83BE5" w:rsidRPr="00A83BE5" w:rsidRDefault="00A83BE5" w:rsidP="0053506C">
            <w:pPr>
              <w:pStyle w:val="FreeForm"/>
              <w:rPr>
                <w:rFonts w:ascii="新細明體" w:eastAsia="新細明體" w:hAnsi="新細明體"/>
                <w:color w:val="auto"/>
                <w:szCs w:val="24"/>
              </w:rPr>
            </w:pPr>
          </w:p>
        </w:tc>
      </w:tr>
    </w:tbl>
    <w:p w:rsidR="00EA22DA" w:rsidRDefault="00EA22DA" w:rsidP="0053506C">
      <w:pPr>
        <w:pStyle w:val="FreeForm"/>
        <w:ind w:left="360"/>
        <w:rPr>
          <w:rFonts w:ascii="新細明體" w:eastAsia="新細明體" w:hAnsi="新細明體"/>
          <w:szCs w:val="24"/>
        </w:rPr>
      </w:pPr>
      <w:r>
        <w:rPr>
          <w:rFonts w:ascii="新細明體" w:eastAsia="新細明體" w:hAnsi="新細明體" w:hint="eastAsia"/>
          <w:szCs w:val="24"/>
        </w:rPr>
        <w:t xml:space="preserve">　　　　　　　</w:t>
      </w:r>
      <w:r>
        <w:rPr>
          <w:rFonts w:ascii="新細明體" w:eastAsia="新細明體" w:hAnsi="新細明體"/>
          <w:szCs w:val="24"/>
        </w:rPr>
        <w:br/>
        <w:t xml:space="preserve">           </w:t>
      </w:r>
      <w:r>
        <w:rPr>
          <w:rFonts w:ascii="新細明體" w:eastAsia="新細明體" w:hAnsi="新細明體" w:hint="eastAsia"/>
          <w:szCs w:val="24"/>
        </w:rPr>
        <w:t>決議：</w:t>
      </w:r>
      <w:r w:rsidR="00520F44">
        <w:rPr>
          <w:rFonts w:ascii="新細明體" w:eastAsia="新細明體" w:hAnsi="新細明體" w:hint="eastAsia"/>
          <w:szCs w:val="24"/>
        </w:rPr>
        <w:t>1.健體、藝文與綜合領域不進行補考。</w:t>
      </w:r>
    </w:p>
    <w:p w:rsidR="00520F44" w:rsidRDefault="00520F44" w:rsidP="0053506C">
      <w:pPr>
        <w:pStyle w:val="FreeForm"/>
        <w:ind w:left="360"/>
        <w:rPr>
          <w:rFonts w:ascii="新細明體" w:eastAsia="新細明體" w:hAnsi="新細明體"/>
          <w:szCs w:val="24"/>
        </w:rPr>
      </w:pPr>
      <w:r>
        <w:rPr>
          <w:rFonts w:ascii="新細明體" w:eastAsia="新細明體" w:hAnsi="新細明體" w:hint="eastAsia"/>
          <w:szCs w:val="24"/>
        </w:rPr>
        <w:t xml:space="preserve">                 2.語文、數學、自然與社會將進行補考，補考實施方式如下表所示：                  </w:t>
      </w:r>
    </w:p>
    <w:tbl>
      <w:tblPr>
        <w:tblW w:w="0" w:type="auto"/>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584"/>
        <w:gridCol w:w="1585"/>
        <w:gridCol w:w="1586"/>
        <w:gridCol w:w="1586"/>
        <w:gridCol w:w="1586"/>
      </w:tblGrid>
      <w:tr w:rsidR="007F29A3" w:rsidRPr="007F29A3" w:rsidTr="007F29A3">
        <w:tc>
          <w:tcPr>
            <w:tcW w:w="679"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日期</w:t>
            </w:r>
          </w:p>
        </w:tc>
        <w:tc>
          <w:tcPr>
            <w:tcW w:w="1584"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09/01</w:t>
            </w:r>
          </w:p>
        </w:tc>
        <w:tc>
          <w:tcPr>
            <w:tcW w:w="1585"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09/02</w:t>
            </w:r>
          </w:p>
        </w:tc>
        <w:tc>
          <w:tcPr>
            <w:tcW w:w="1586"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09/03</w:t>
            </w:r>
          </w:p>
        </w:tc>
        <w:tc>
          <w:tcPr>
            <w:tcW w:w="1586"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09/04</w:t>
            </w:r>
          </w:p>
        </w:tc>
        <w:tc>
          <w:tcPr>
            <w:tcW w:w="1586"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09/05</w:t>
            </w:r>
          </w:p>
        </w:tc>
      </w:tr>
      <w:tr w:rsidR="007F29A3" w:rsidRPr="007F29A3" w:rsidTr="007F29A3">
        <w:tc>
          <w:tcPr>
            <w:tcW w:w="679"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星期</w:t>
            </w:r>
          </w:p>
        </w:tc>
        <w:tc>
          <w:tcPr>
            <w:tcW w:w="1584"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星期一</w:t>
            </w:r>
          </w:p>
        </w:tc>
        <w:tc>
          <w:tcPr>
            <w:tcW w:w="1585"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星期二</w:t>
            </w:r>
          </w:p>
        </w:tc>
        <w:tc>
          <w:tcPr>
            <w:tcW w:w="1586"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星期三</w:t>
            </w:r>
          </w:p>
        </w:tc>
        <w:tc>
          <w:tcPr>
            <w:tcW w:w="1586"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星期四</w:t>
            </w:r>
          </w:p>
        </w:tc>
        <w:tc>
          <w:tcPr>
            <w:tcW w:w="1586"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星期五</w:t>
            </w:r>
          </w:p>
        </w:tc>
      </w:tr>
      <w:tr w:rsidR="00520F44" w:rsidRPr="007F29A3" w:rsidTr="007F29A3">
        <w:tc>
          <w:tcPr>
            <w:tcW w:w="679"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時間</w:t>
            </w:r>
          </w:p>
        </w:tc>
        <w:tc>
          <w:tcPr>
            <w:tcW w:w="7927" w:type="dxa"/>
            <w:gridSpan w:val="5"/>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早自習 (07：30~08：15)</w:t>
            </w:r>
          </w:p>
        </w:tc>
      </w:tr>
      <w:tr w:rsidR="007F29A3" w:rsidRPr="007F29A3" w:rsidTr="007F29A3">
        <w:tc>
          <w:tcPr>
            <w:tcW w:w="679"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科目</w:t>
            </w:r>
          </w:p>
        </w:tc>
        <w:tc>
          <w:tcPr>
            <w:tcW w:w="1584"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無</w:t>
            </w:r>
          </w:p>
        </w:tc>
        <w:tc>
          <w:tcPr>
            <w:tcW w:w="1585"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數學</w:t>
            </w:r>
          </w:p>
        </w:tc>
        <w:tc>
          <w:tcPr>
            <w:tcW w:w="1586"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語文</w:t>
            </w:r>
          </w:p>
        </w:tc>
        <w:tc>
          <w:tcPr>
            <w:tcW w:w="1586"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自然</w:t>
            </w:r>
          </w:p>
        </w:tc>
        <w:tc>
          <w:tcPr>
            <w:tcW w:w="1586" w:type="dxa"/>
          </w:tcPr>
          <w:p w:rsidR="00520F44" w:rsidRPr="007F29A3" w:rsidRDefault="00520F44" w:rsidP="007F29A3">
            <w:pPr>
              <w:pStyle w:val="FreeForm"/>
              <w:jc w:val="center"/>
              <w:rPr>
                <w:rFonts w:ascii="新細明體" w:eastAsia="新細明體" w:hAnsi="新細明體"/>
                <w:sz w:val="20"/>
                <w:szCs w:val="24"/>
              </w:rPr>
            </w:pPr>
            <w:r w:rsidRPr="007F29A3">
              <w:rPr>
                <w:rFonts w:ascii="新細明體" w:eastAsia="新細明體" w:hAnsi="新細明體" w:hint="eastAsia"/>
                <w:sz w:val="20"/>
                <w:szCs w:val="24"/>
              </w:rPr>
              <w:t>社會</w:t>
            </w:r>
          </w:p>
        </w:tc>
      </w:tr>
    </w:tbl>
    <w:p w:rsidR="00EA22DA" w:rsidRPr="00520F44" w:rsidRDefault="00EA22DA" w:rsidP="00C454CE">
      <w:pPr>
        <w:pStyle w:val="FreeForm"/>
        <w:ind w:left="720"/>
        <w:rPr>
          <w:rFonts w:ascii="新細明體" w:eastAsia="新細明體" w:hAnsi="新細明體"/>
          <w:szCs w:val="24"/>
        </w:rPr>
      </w:pPr>
    </w:p>
    <w:p w:rsidR="00EA22DA" w:rsidRDefault="00EA22DA" w:rsidP="0097644F">
      <w:pPr>
        <w:pStyle w:val="FreeForm"/>
        <w:numPr>
          <w:ilvl w:val="0"/>
          <w:numId w:val="23"/>
        </w:numPr>
        <w:ind w:left="714" w:hanging="357"/>
        <w:rPr>
          <w:rFonts w:ascii="新細明體" w:eastAsia="新細明體" w:hAnsi="新細明體"/>
          <w:szCs w:val="24"/>
        </w:rPr>
      </w:pPr>
      <w:r w:rsidRPr="007C4857">
        <w:rPr>
          <w:rFonts w:ascii="新細明體" w:eastAsia="新細明體" w:hAnsi="新細明體" w:hint="eastAsia"/>
          <w:szCs w:val="24"/>
        </w:rPr>
        <w:t>案由二：</w:t>
      </w:r>
      <w:r>
        <w:rPr>
          <w:rFonts w:ascii="新細明體" w:eastAsia="新細明體" w:hAnsi="新細明體" w:hint="eastAsia"/>
          <w:szCs w:val="24"/>
        </w:rPr>
        <w:t>本校為客家生活推動學校，客家委員會提供新台幣</w:t>
      </w:r>
      <w:r>
        <w:rPr>
          <w:rFonts w:ascii="新細明體" w:eastAsia="新細明體" w:hAnsi="新細明體"/>
          <w:szCs w:val="24"/>
        </w:rPr>
        <w:t>7</w:t>
      </w:r>
      <w:r>
        <w:rPr>
          <w:rFonts w:ascii="新細明體" w:eastAsia="新細明體" w:hAnsi="新細明體" w:hint="eastAsia"/>
          <w:szCs w:val="24"/>
        </w:rPr>
        <w:t>萬元經費補助。其中有</w:t>
      </w:r>
    </w:p>
    <w:p w:rsidR="00EA22DA" w:rsidRDefault="00EA22DA" w:rsidP="00F147A4">
      <w:pPr>
        <w:pStyle w:val="FreeForm"/>
        <w:ind w:left="714"/>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hint="eastAsia"/>
          <w:szCs w:val="24"/>
        </w:rPr>
        <w:t>一筆新台幣</w:t>
      </w:r>
      <w:r>
        <w:rPr>
          <w:rFonts w:ascii="新細明體" w:eastAsia="新細明體" w:hAnsi="新細明體"/>
          <w:szCs w:val="24"/>
        </w:rPr>
        <w:t>1</w:t>
      </w:r>
      <w:r>
        <w:rPr>
          <w:rFonts w:ascii="新細明體" w:eastAsia="新細明體" w:hAnsi="新細明體" w:hint="eastAsia"/>
          <w:szCs w:val="24"/>
        </w:rPr>
        <w:t>萬元的客家手工藝製作費用，若安排茶花製作研習，</w:t>
      </w:r>
      <w:r>
        <w:rPr>
          <w:rFonts w:ascii="新細明體" w:eastAsia="新細明體" w:hAnsi="新細明體"/>
          <w:szCs w:val="24"/>
        </w:rPr>
        <w:t>8/29</w:t>
      </w:r>
      <w:r>
        <w:rPr>
          <w:rFonts w:ascii="新細明體" w:eastAsia="新細明體" w:hAnsi="新細明體" w:hint="eastAsia"/>
          <w:szCs w:val="24"/>
        </w:rPr>
        <w:t>下午</w:t>
      </w:r>
    </w:p>
    <w:p w:rsidR="00EA22DA" w:rsidRDefault="00EA22DA" w:rsidP="00D371CC">
      <w:pPr>
        <w:pStyle w:val="FreeForm"/>
        <w:ind w:left="714"/>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hint="eastAsia"/>
          <w:szCs w:val="24"/>
        </w:rPr>
        <w:t>或</w:t>
      </w:r>
      <w:r>
        <w:rPr>
          <w:rFonts w:ascii="新細明體" w:eastAsia="新細明體" w:hAnsi="新細明體"/>
          <w:szCs w:val="24"/>
        </w:rPr>
        <w:t>9/3</w:t>
      </w:r>
      <w:r>
        <w:rPr>
          <w:rFonts w:ascii="新細明體" w:eastAsia="新細明體" w:hAnsi="新細明體" w:hint="eastAsia"/>
          <w:szCs w:val="24"/>
        </w:rPr>
        <w:t>（星期三）下午</w:t>
      </w:r>
      <w:r>
        <w:rPr>
          <w:rFonts w:ascii="新細明體" w:eastAsia="新細明體" w:hAnsi="新細明體"/>
          <w:szCs w:val="24"/>
        </w:rPr>
        <w:t>1-3</w:t>
      </w:r>
      <w:r>
        <w:rPr>
          <w:rFonts w:ascii="新細明體" w:eastAsia="新細明體" w:hAnsi="新細明體" w:hint="eastAsia"/>
          <w:szCs w:val="24"/>
        </w:rPr>
        <w:t>時的時段較佳，提請討論。</w:t>
      </w:r>
    </w:p>
    <w:p w:rsidR="00EA22DA" w:rsidRDefault="00EA22DA" w:rsidP="00D371CC">
      <w:pPr>
        <w:pStyle w:val="FreeForm"/>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szCs w:val="24"/>
        </w:rPr>
        <w:br/>
        <w:t xml:space="preserve">              </w:t>
      </w:r>
      <w:r>
        <w:rPr>
          <w:rFonts w:ascii="新細明體" w:eastAsia="新細明體" w:hAnsi="新細明體" w:hint="eastAsia"/>
          <w:szCs w:val="24"/>
        </w:rPr>
        <w:t>決議：</w:t>
      </w:r>
      <w:r w:rsidR="002B2405">
        <w:rPr>
          <w:rFonts w:ascii="新細明體" w:eastAsia="新細明體" w:hAnsi="新細明體" w:hint="eastAsia"/>
          <w:szCs w:val="24"/>
        </w:rPr>
        <w:t>將於0</w:t>
      </w:r>
      <w:r w:rsidR="00B85DF0">
        <w:rPr>
          <w:rFonts w:ascii="新細明體" w:eastAsia="新細明體" w:hAnsi="新細明體" w:hint="eastAsia"/>
          <w:szCs w:val="24"/>
        </w:rPr>
        <w:t>8</w:t>
      </w:r>
      <w:r w:rsidR="002B2405">
        <w:rPr>
          <w:rFonts w:ascii="新細明體" w:eastAsia="新細明體" w:hAnsi="新細明體" w:hint="eastAsia"/>
          <w:szCs w:val="24"/>
        </w:rPr>
        <w:t>/29下午</w:t>
      </w:r>
      <w:r w:rsidR="00E00FA1">
        <w:rPr>
          <w:rFonts w:ascii="新細明體" w:eastAsia="新細明體" w:hAnsi="新細明體"/>
          <w:szCs w:val="24"/>
        </w:rPr>
        <w:t>1-3</w:t>
      </w:r>
      <w:r w:rsidR="00E00FA1">
        <w:rPr>
          <w:rFonts w:ascii="新細明體" w:eastAsia="新細明體" w:hAnsi="新細明體" w:hint="eastAsia"/>
          <w:szCs w:val="24"/>
        </w:rPr>
        <w:t>時的時段舉行。</w:t>
      </w:r>
    </w:p>
    <w:p w:rsidR="002B2405" w:rsidRDefault="002B2405" w:rsidP="00D371CC">
      <w:pPr>
        <w:pStyle w:val="FreeForm"/>
        <w:rPr>
          <w:rFonts w:ascii="新細明體" w:eastAsia="新細明體" w:hAnsi="新細明體"/>
          <w:szCs w:val="24"/>
        </w:rPr>
      </w:pPr>
    </w:p>
    <w:p w:rsidR="00EA22DA" w:rsidRDefault="00EA22DA" w:rsidP="00D371CC">
      <w:pPr>
        <w:pStyle w:val="FreeForm"/>
        <w:numPr>
          <w:ilvl w:val="0"/>
          <w:numId w:val="23"/>
        </w:numPr>
        <w:rPr>
          <w:rFonts w:ascii="新細明體" w:eastAsia="新細明體" w:hAnsi="新細明體"/>
          <w:szCs w:val="24"/>
        </w:rPr>
      </w:pPr>
      <w:r>
        <w:rPr>
          <w:rFonts w:ascii="新細明體" w:eastAsia="新細明體" w:hAnsi="新細明體" w:hint="eastAsia"/>
          <w:szCs w:val="24"/>
        </w:rPr>
        <w:t>案由三：有關寒暑輔上課教材是否由各領域教師自編，採使用者付費方式送印，以減</w:t>
      </w:r>
    </w:p>
    <w:p w:rsidR="00EA22DA" w:rsidRDefault="00EA22DA" w:rsidP="008653FA">
      <w:pPr>
        <w:pStyle w:val="FreeForm"/>
        <w:ind w:left="360"/>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hint="eastAsia"/>
          <w:szCs w:val="24"/>
        </w:rPr>
        <w:t>輕教師負擔？</w:t>
      </w:r>
    </w:p>
    <w:p w:rsidR="00EA22DA" w:rsidRPr="007C4857" w:rsidRDefault="00EA22DA" w:rsidP="008653FA">
      <w:pPr>
        <w:pStyle w:val="FreeForm"/>
        <w:ind w:left="360"/>
        <w:rPr>
          <w:rFonts w:ascii="新細明體" w:eastAsia="新細明體" w:hAnsi="新細明體"/>
          <w:szCs w:val="24"/>
        </w:rPr>
      </w:pPr>
      <w:r>
        <w:rPr>
          <w:rFonts w:ascii="新細明體" w:eastAsia="新細明體" w:hAnsi="新細明體"/>
          <w:szCs w:val="24"/>
        </w:rPr>
        <w:t xml:space="preserve">           </w:t>
      </w:r>
    </w:p>
    <w:p w:rsidR="00EA22DA" w:rsidRDefault="00EA22DA" w:rsidP="008653FA">
      <w:pPr>
        <w:pStyle w:val="FreeForm"/>
        <w:rPr>
          <w:rFonts w:ascii="新細明體" w:eastAsia="新細明體" w:hAnsi="新細明體"/>
          <w:szCs w:val="24"/>
        </w:rPr>
      </w:pPr>
      <w:r>
        <w:rPr>
          <w:rFonts w:ascii="新細明體" w:eastAsia="新細明體" w:hAnsi="新細明體"/>
          <w:szCs w:val="24"/>
        </w:rPr>
        <w:t xml:space="preserve">             </w:t>
      </w:r>
      <w:r>
        <w:rPr>
          <w:rFonts w:ascii="新細明體" w:eastAsia="新細明體" w:hAnsi="新細明體" w:hint="eastAsia"/>
          <w:szCs w:val="24"/>
        </w:rPr>
        <w:t>決議：</w:t>
      </w:r>
      <w:r w:rsidR="00E00FA1">
        <w:rPr>
          <w:rFonts w:ascii="新細明體" w:eastAsia="新細明體" w:hAnsi="新細明體" w:hint="eastAsia"/>
          <w:szCs w:val="24"/>
        </w:rPr>
        <w:t>採使用者付費方式委外送印。</w:t>
      </w:r>
    </w:p>
    <w:p w:rsidR="00EA22DA" w:rsidRDefault="00EA22DA" w:rsidP="00E00FA1">
      <w:pPr>
        <w:pStyle w:val="FreeForm"/>
        <w:rPr>
          <w:rFonts w:ascii="新細明體" w:eastAsia="新細明體" w:hAnsi="新細明體"/>
          <w:szCs w:val="24"/>
        </w:rPr>
      </w:pPr>
    </w:p>
    <w:p w:rsidR="00E00FA1" w:rsidRDefault="00E00FA1" w:rsidP="00E00FA1">
      <w:pPr>
        <w:pStyle w:val="FreeForm"/>
        <w:rPr>
          <w:rFonts w:ascii="新細明體" w:eastAsia="新細明體" w:hAnsi="新細明體"/>
          <w:szCs w:val="24"/>
        </w:rPr>
      </w:pPr>
      <w:r>
        <w:rPr>
          <w:rFonts w:ascii="新細明體" w:eastAsia="新細明體" w:hAnsi="新細明體" w:hint="eastAsia"/>
          <w:szCs w:val="24"/>
        </w:rPr>
        <w:t>捌、臨時動議：因103年度游泳池之驗收與委外招商恐都未能如期完成，故本校游泳課程</w:t>
      </w:r>
    </w:p>
    <w:p w:rsidR="00E00FA1" w:rsidRDefault="00E00FA1" w:rsidP="00E00FA1">
      <w:pPr>
        <w:pStyle w:val="FreeForm"/>
        <w:rPr>
          <w:rFonts w:ascii="新細明體" w:eastAsia="新細明體" w:hAnsi="新細明體"/>
          <w:szCs w:val="24"/>
        </w:rPr>
      </w:pPr>
      <w:r>
        <w:rPr>
          <w:rFonts w:ascii="新細明體" w:eastAsia="新細明體" w:hAnsi="新細明體" w:hint="eastAsia"/>
          <w:szCs w:val="24"/>
        </w:rPr>
        <w:t xml:space="preserve">              延至104學年度再行實施。</w:t>
      </w:r>
    </w:p>
    <w:p w:rsidR="00E00FA1" w:rsidRPr="00E00FA1" w:rsidRDefault="00E00FA1" w:rsidP="007C4857">
      <w:pPr>
        <w:pStyle w:val="FreeForm"/>
        <w:ind w:left="720"/>
        <w:rPr>
          <w:rFonts w:ascii="新細明體" w:eastAsia="新細明體" w:hAnsi="新細明體"/>
          <w:szCs w:val="24"/>
        </w:rPr>
      </w:pPr>
    </w:p>
    <w:p w:rsidR="00E00FA1" w:rsidRDefault="00E00FA1" w:rsidP="00BB465F">
      <w:pPr>
        <w:pStyle w:val="FreeForm"/>
        <w:rPr>
          <w:rFonts w:ascii="新細明體" w:eastAsiaTheme="minorEastAsia" w:hAnsi="新細明體"/>
          <w:u w:color="000000"/>
        </w:rPr>
      </w:pPr>
    </w:p>
    <w:p w:rsidR="00DF6F8E" w:rsidRPr="00157D2B" w:rsidRDefault="00E00FA1" w:rsidP="00DF6F8E">
      <w:pPr>
        <w:pStyle w:val="FreeForm"/>
        <w:rPr>
          <w:rFonts w:ascii="新細明體" w:eastAsia="新細明體" w:hAnsi="新細明體"/>
          <w:szCs w:val="24"/>
        </w:rPr>
      </w:pPr>
      <w:r>
        <w:rPr>
          <w:rFonts w:ascii="新細明體" w:hAnsi="新細明體" w:hint="eastAsia"/>
          <w:u w:color="000000"/>
        </w:rPr>
        <w:t>玖</w:t>
      </w:r>
      <w:r>
        <w:rPr>
          <w:rFonts w:asciiTheme="minorEastAsia" w:eastAsiaTheme="minorEastAsia" w:hAnsiTheme="minorEastAsia" w:hint="eastAsia"/>
          <w:u w:color="000000"/>
        </w:rPr>
        <w:t>、</w:t>
      </w:r>
      <w:r w:rsidR="00EA22DA" w:rsidRPr="00DF34BC">
        <w:rPr>
          <w:rFonts w:ascii="新細明體" w:hAnsi="新細明體" w:hint="eastAsia"/>
          <w:u w:color="000000"/>
        </w:rPr>
        <w:t>主席結語</w:t>
      </w:r>
      <w:r w:rsidR="00EA22DA">
        <w:rPr>
          <w:rFonts w:ascii="新細明體" w:hAnsi="新細明體" w:hint="eastAsia"/>
          <w:u w:color="000000"/>
        </w:rPr>
        <w:t>：</w:t>
      </w:r>
      <w:r w:rsidR="00DF6F8E">
        <w:rPr>
          <w:rFonts w:ascii="新細明體" w:eastAsia="新細明體" w:hAnsi="新細明體" w:hint="eastAsia"/>
          <w:szCs w:val="24"/>
        </w:rPr>
        <w:t>感謝各位委員暑假</w:t>
      </w:r>
      <w:r w:rsidR="000612FD">
        <w:rPr>
          <w:rFonts w:ascii="新細明體" w:eastAsia="新細明體" w:hAnsi="新細明體" w:hint="eastAsia"/>
          <w:szCs w:val="24"/>
        </w:rPr>
        <w:t>還不辭辛勞</w:t>
      </w:r>
      <w:r w:rsidR="00DF6F8E" w:rsidRPr="00157D2B">
        <w:rPr>
          <w:rFonts w:ascii="新細明體" w:eastAsia="新細明體" w:hAnsi="新細明體" w:hint="eastAsia"/>
          <w:szCs w:val="24"/>
        </w:rPr>
        <w:t>地參與</w:t>
      </w:r>
      <w:r w:rsidR="000612FD">
        <w:rPr>
          <w:rFonts w:ascii="新細明體" w:eastAsia="新細明體" w:hAnsi="新細明體" w:hint="eastAsia"/>
          <w:szCs w:val="24"/>
        </w:rPr>
        <w:t>本此會議</w:t>
      </w:r>
      <w:r w:rsidR="00DF6F8E" w:rsidRPr="00157D2B">
        <w:rPr>
          <w:rFonts w:ascii="新細明體" w:eastAsia="新細明體" w:hAnsi="新細明體" w:hint="eastAsia"/>
          <w:szCs w:val="24"/>
        </w:rPr>
        <w:t>，</w:t>
      </w:r>
      <w:r w:rsidR="000612FD">
        <w:rPr>
          <w:rFonts w:ascii="新細明體" w:eastAsia="新細明體" w:hAnsi="新細明體" w:hint="eastAsia"/>
          <w:szCs w:val="24"/>
        </w:rPr>
        <w:t>讓學校校務進行順利，</w:t>
      </w:r>
      <w:r w:rsidR="000612FD">
        <w:rPr>
          <w:rFonts w:ascii="新細明體" w:eastAsia="新細明體" w:hAnsi="新細明體"/>
          <w:szCs w:val="24"/>
        </w:rPr>
        <w:br/>
      </w:r>
      <w:r w:rsidR="000612FD">
        <w:rPr>
          <w:rFonts w:ascii="新細明體" w:eastAsia="新細明體" w:hAnsi="新細明體" w:hint="eastAsia"/>
          <w:szCs w:val="24"/>
        </w:rPr>
        <w:t xml:space="preserve">               再次由衷地感謝大家。</w:t>
      </w:r>
    </w:p>
    <w:p w:rsidR="00EA22DA" w:rsidRPr="00DF34BC" w:rsidRDefault="00EA22DA" w:rsidP="00BB465F">
      <w:pPr>
        <w:pStyle w:val="FreeForm"/>
        <w:rPr>
          <w:rFonts w:ascii="新細明體"/>
          <w:u w:color="000000"/>
        </w:rPr>
      </w:pPr>
    </w:p>
    <w:p w:rsidR="00EA22DA" w:rsidRDefault="00EA22DA">
      <w:pPr>
        <w:spacing w:line="400" w:lineRule="auto"/>
        <w:outlineLvl w:val="0"/>
        <w:rPr>
          <w:rFonts w:ascii="新細明體"/>
          <w:color w:val="000000"/>
          <w:u w:color="000000"/>
          <w:lang w:eastAsia="zh-TW"/>
        </w:rPr>
      </w:pPr>
      <w:r w:rsidRPr="00DF34BC">
        <w:rPr>
          <w:rFonts w:ascii="新細明體" w:hAnsi="新細明體" w:hint="eastAsia"/>
          <w:color w:val="000000"/>
          <w:u w:color="000000"/>
          <w:lang w:eastAsia="zh-TW"/>
        </w:rPr>
        <w:t>拾、散會</w:t>
      </w:r>
    </w:p>
    <w:p w:rsidR="00E00FA1" w:rsidRDefault="00E00FA1">
      <w:pPr>
        <w:spacing w:line="400" w:lineRule="auto"/>
        <w:outlineLvl w:val="0"/>
        <w:rPr>
          <w:rFonts w:ascii="新細明體" w:hAnsi="新細明體"/>
          <w:color w:val="000000"/>
          <w:u w:color="000000"/>
          <w:lang w:eastAsia="zh-TW"/>
        </w:rPr>
      </w:pPr>
    </w:p>
    <w:p w:rsidR="000612FD" w:rsidRDefault="000612FD" w:rsidP="000612FD">
      <w:pPr>
        <w:spacing w:line="400" w:lineRule="auto"/>
        <w:outlineLvl w:val="0"/>
        <w:rPr>
          <w:rFonts w:ascii="新細明體"/>
          <w:color w:val="000000"/>
          <w:u w:color="000000"/>
          <w:lang w:eastAsia="zh-TW"/>
        </w:rPr>
      </w:pPr>
      <w:r>
        <w:rPr>
          <w:rFonts w:ascii="新細明體" w:hAnsi="新細明體" w:hint="eastAsia"/>
          <w:color w:val="000000"/>
          <w:u w:color="000000"/>
          <w:lang w:eastAsia="zh-TW"/>
        </w:rPr>
        <w:t>紀錄：連信彰組長</w:t>
      </w:r>
      <w:r>
        <w:rPr>
          <w:rFonts w:ascii="新細明體" w:hAnsi="新細明體"/>
          <w:color w:val="000000"/>
          <w:u w:color="000000"/>
          <w:lang w:eastAsia="zh-TW"/>
        </w:rPr>
        <w:t xml:space="preserve">          </w:t>
      </w:r>
      <w:r>
        <w:rPr>
          <w:rFonts w:ascii="新細明體" w:hAnsi="新細明體" w:hint="eastAsia"/>
          <w:color w:val="000000"/>
          <w:u w:color="000000"/>
          <w:lang w:eastAsia="zh-TW"/>
        </w:rPr>
        <w:t>教務主任：王瑞蓮主任</w:t>
      </w:r>
      <w:r>
        <w:rPr>
          <w:rFonts w:ascii="新細明體" w:hAnsi="新細明體"/>
          <w:color w:val="000000"/>
          <w:u w:color="000000"/>
          <w:lang w:eastAsia="zh-TW"/>
        </w:rPr>
        <w:t xml:space="preserve">           </w:t>
      </w:r>
      <w:r>
        <w:rPr>
          <w:rFonts w:ascii="新細明體" w:hAnsi="新細明體" w:hint="eastAsia"/>
          <w:color w:val="000000"/>
          <w:u w:color="000000"/>
          <w:lang w:eastAsia="zh-TW"/>
        </w:rPr>
        <w:t>校長：江樹嶸校長</w:t>
      </w:r>
    </w:p>
    <w:p w:rsidR="00EA22DA" w:rsidRPr="000612FD" w:rsidRDefault="00EA22DA" w:rsidP="000612FD">
      <w:pPr>
        <w:spacing w:line="400" w:lineRule="auto"/>
        <w:outlineLvl w:val="0"/>
        <w:rPr>
          <w:rFonts w:ascii="新細明體"/>
          <w:color w:val="000000"/>
          <w:u w:color="000000"/>
          <w:lang w:eastAsia="zh-TW"/>
        </w:rPr>
      </w:pPr>
    </w:p>
    <w:sectPr w:rsidR="00EA22DA" w:rsidRPr="000612FD" w:rsidSect="00212170">
      <w:headerReference w:type="even" r:id="rId7"/>
      <w:footerReference w:type="even" r:id="rId8"/>
      <w:footerReference w:type="default" r:id="rId9"/>
      <w:pgSz w:w="11900" w:h="16840"/>
      <w:pgMar w:top="1134" w:right="1111" w:bottom="851" w:left="1134"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6CB" w:rsidRDefault="00BB56CB">
      <w:r>
        <w:separator/>
      </w:r>
    </w:p>
  </w:endnote>
  <w:endnote w:type="continuationSeparator" w:id="0">
    <w:p w:rsidR="00BB56CB" w:rsidRDefault="00BB5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ｨ､? Pro W3">
    <w:altName w:val="MS Mincho"/>
    <w:panose1 w:val="00000000000000000000"/>
    <w:charset w:val="80"/>
    <w:family w:val="auto"/>
    <w:notTrueType/>
    <w:pitch w:val="variable"/>
    <w:sig w:usb0="00000001" w:usb1="08070000" w:usb2="00000010" w:usb3="00000000" w:csb0="0002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2DA" w:rsidRDefault="00CC550C">
    <w:pPr>
      <w:pStyle w:val="a8"/>
      <w:jc w:val="center"/>
    </w:pPr>
    <w:fldSimple w:instr=" PAGE   \* MERGEFORMAT ">
      <w:r w:rsidR="00B85DF0" w:rsidRPr="00B85DF0">
        <w:rPr>
          <w:noProof/>
          <w:lang w:val="zh-TW"/>
        </w:rPr>
        <w:t>2</w:t>
      </w:r>
    </w:fldSimple>
  </w:p>
  <w:p w:rsidR="00EA22DA" w:rsidRDefault="00EA22DA">
    <w:pPr>
      <w:pStyle w:val="HeaderFooter"/>
      <w:tabs>
        <w:tab w:val="clear" w:pos="9360"/>
      </w:tabs>
      <w:jc w:val="center"/>
      <w:rPr>
        <w:rFonts w:ascii="Times New Roman" w:hAnsi="Times New Roman"/>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2DA" w:rsidRDefault="00EA22DA">
    <w:pPr>
      <w:pStyle w:val="HeaderFooter"/>
      <w:tabs>
        <w:tab w:val="clear" w:pos="9360"/>
      </w:tabs>
      <w:jc w:val="center"/>
      <w:rPr>
        <w:rFonts w:ascii="Times New Roman" w:hAnsi="Times New Roman"/>
        <w:color w:val="auto"/>
      </w:rPr>
    </w:pPr>
    <w:r>
      <w:rPr>
        <w:rFonts w:ascii="新細明體" w:eastAsia="新細明體" w:hAnsi="新細明體"/>
        <w:color w:val="auto"/>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6CB" w:rsidRDefault="00BB56CB">
      <w:r>
        <w:separator/>
      </w:r>
    </w:p>
  </w:footnote>
  <w:footnote w:type="continuationSeparator" w:id="0">
    <w:p w:rsidR="00BB56CB" w:rsidRDefault="00BB5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2DA" w:rsidRDefault="00EA22DA">
    <w:pPr>
      <w:pStyle w:val="HeaderFooter"/>
      <w:tabs>
        <w:tab w:val="clear" w:pos="9360"/>
      </w:tabs>
      <w:jc w:val="center"/>
      <w:rPr>
        <w:rFonts w:ascii="Times New Roman" w:hAnsi="Times New Roman"/>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decimal"/>
      <w:isLgl/>
      <w:lvlText w:val="%1."/>
      <w:lvlJc w:val="left"/>
      <w:pPr>
        <w:tabs>
          <w:tab w:val="num" w:pos="360"/>
        </w:tabs>
        <w:ind w:left="360"/>
      </w:pPr>
      <w:rPr>
        <w:rFonts w:cs="Times New Roman" w:hint="default"/>
        <w:position w:val="0"/>
      </w:rPr>
    </w:lvl>
    <w:lvl w:ilvl="1">
      <w:numFmt w:val="decimal"/>
      <w:isLgl/>
      <w:lvlText w:val="%2."/>
      <w:lvlJc w:val="left"/>
      <w:pPr>
        <w:tabs>
          <w:tab w:val="num" w:pos="360"/>
        </w:tabs>
        <w:ind w:left="360" w:firstLine="360"/>
      </w:pPr>
      <w:rPr>
        <w:rFonts w:cs="Times New Roman" w:hint="default"/>
        <w:position w:val="0"/>
      </w:rPr>
    </w:lvl>
    <w:lvl w:ilvl="2">
      <w:numFmt w:val="decimal"/>
      <w:isLgl/>
      <w:lvlText w:val="%3."/>
      <w:lvlJc w:val="left"/>
      <w:pPr>
        <w:tabs>
          <w:tab w:val="num" w:pos="360"/>
        </w:tabs>
        <w:ind w:left="360" w:firstLine="720"/>
      </w:pPr>
      <w:rPr>
        <w:rFonts w:cs="Times New Roman" w:hint="default"/>
        <w:position w:val="0"/>
      </w:rPr>
    </w:lvl>
    <w:lvl w:ilvl="3">
      <w:numFmt w:val="decimal"/>
      <w:isLgl/>
      <w:lvlText w:val="%4."/>
      <w:lvlJc w:val="left"/>
      <w:pPr>
        <w:tabs>
          <w:tab w:val="num" w:pos="360"/>
        </w:tabs>
        <w:ind w:left="360" w:firstLine="1080"/>
      </w:pPr>
      <w:rPr>
        <w:rFonts w:cs="Times New Roman" w:hint="default"/>
        <w:position w:val="0"/>
      </w:rPr>
    </w:lvl>
    <w:lvl w:ilvl="4">
      <w:numFmt w:val="decimal"/>
      <w:isLgl/>
      <w:lvlText w:val="%5."/>
      <w:lvlJc w:val="left"/>
      <w:pPr>
        <w:tabs>
          <w:tab w:val="num" w:pos="360"/>
        </w:tabs>
        <w:ind w:left="360" w:firstLine="1440"/>
      </w:pPr>
      <w:rPr>
        <w:rFonts w:cs="Times New Roman" w:hint="default"/>
        <w:position w:val="0"/>
      </w:rPr>
    </w:lvl>
    <w:lvl w:ilvl="5">
      <w:numFmt w:val="decimal"/>
      <w:isLgl/>
      <w:lvlText w:val="%6."/>
      <w:lvlJc w:val="left"/>
      <w:pPr>
        <w:tabs>
          <w:tab w:val="num" w:pos="360"/>
        </w:tabs>
        <w:ind w:left="360" w:firstLine="1800"/>
      </w:pPr>
      <w:rPr>
        <w:rFonts w:cs="Times New Roman" w:hint="default"/>
        <w:position w:val="0"/>
      </w:rPr>
    </w:lvl>
    <w:lvl w:ilvl="6">
      <w:numFmt w:val="decimal"/>
      <w:isLgl/>
      <w:lvlText w:val="%7."/>
      <w:lvlJc w:val="left"/>
      <w:pPr>
        <w:tabs>
          <w:tab w:val="num" w:pos="360"/>
        </w:tabs>
        <w:ind w:left="360" w:firstLine="2160"/>
      </w:pPr>
      <w:rPr>
        <w:rFonts w:cs="Times New Roman" w:hint="default"/>
        <w:position w:val="0"/>
      </w:rPr>
    </w:lvl>
    <w:lvl w:ilvl="7">
      <w:numFmt w:val="decimal"/>
      <w:isLgl/>
      <w:lvlText w:val="%8."/>
      <w:lvlJc w:val="left"/>
      <w:pPr>
        <w:tabs>
          <w:tab w:val="num" w:pos="360"/>
        </w:tabs>
        <w:ind w:left="360" w:firstLine="2520"/>
      </w:pPr>
      <w:rPr>
        <w:rFonts w:cs="Times New Roman" w:hint="default"/>
        <w:position w:val="0"/>
      </w:rPr>
    </w:lvl>
    <w:lvl w:ilvl="8">
      <w:numFmt w:val="decimal"/>
      <w:isLgl/>
      <w:lvlText w:val="%9."/>
      <w:lvlJc w:val="left"/>
      <w:pPr>
        <w:tabs>
          <w:tab w:val="num" w:pos="360"/>
        </w:tabs>
        <w:ind w:left="360" w:firstLine="2880"/>
      </w:pPr>
      <w:rPr>
        <w:rFonts w:cs="Times New Roman" w:hint="default"/>
        <w:position w:val="0"/>
      </w:rPr>
    </w:lvl>
  </w:abstractNum>
  <w:abstractNum w:abstractNumId="1">
    <w:nsid w:val="00000002"/>
    <w:multiLevelType w:val="multilevel"/>
    <w:tmpl w:val="894EE87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003"/>
    <w:multiLevelType w:val="multilevel"/>
    <w:tmpl w:val="894EE875"/>
    <w:lvl w:ilvl="0">
      <w:start w:val="1"/>
      <w:numFmt w:val="decimal"/>
      <w:isLgl/>
      <w:lvlText w:val="%1."/>
      <w:lvlJc w:val="left"/>
      <w:pPr>
        <w:tabs>
          <w:tab w:val="num" w:pos="500"/>
        </w:tabs>
        <w:ind w:left="500" w:firstLine="22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
    <w:nsid w:val="00000004"/>
    <w:multiLevelType w:val="multilevel"/>
    <w:tmpl w:val="894EE876"/>
    <w:lvl w:ilvl="0">
      <w:start w:val="1"/>
      <w:numFmt w:val="decimal"/>
      <w:isLgl/>
      <w:lvlText w:val="%1."/>
      <w:lvlJc w:val="left"/>
      <w:pPr>
        <w:tabs>
          <w:tab w:val="num" w:pos="500"/>
        </w:tabs>
        <w:ind w:left="500" w:firstLine="22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4">
    <w:nsid w:val="00000005"/>
    <w:multiLevelType w:val="multilevel"/>
    <w:tmpl w:val="894EE877"/>
    <w:lvl w:ilvl="0">
      <w:start w:val="1"/>
      <w:numFmt w:val="decimal"/>
      <w:isLgl/>
      <w:lvlText w:val="%1."/>
      <w:lvlJc w:val="left"/>
      <w:pPr>
        <w:tabs>
          <w:tab w:val="num" w:pos="500"/>
        </w:tabs>
        <w:ind w:left="500" w:firstLine="22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5">
    <w:nsid w:val="00000006"/>
    <w:multiLevelType w:val="multilevel"/>
    <w:tmpl w:val="894EE878"/>
    <w:lvl w:ilvl="0">
      <w:start w:val="1"/>
      <w:numFmt w:val="decimal"/>
      <w:isLgl/>
      <w:lvlText w:val="%1."/>
      <w:lvlJc w:val="left"/>
      <w:pPr>
        <w:tabs>
          <w:tab w:val="num" w:pos="500"/>
        </w:tabs>
        <w:ind w:left="500" w:firstLine="220"/>
      </w:pPr>
      <w:rPr>
        <w:rFonts w:cs="Times New Roman"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6">
    <w:nsid w:val="0E630B94"/>
    <w:multiLevelType w:val="multilevel"/>
    <w:tmpl w:val="F1EC92E0"/>
    <w:lvl w:ilvl="0">
      <w:start w:val="1"/>
      <w:numFmt w:val="decimal"/>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7">
    <w:nsid w:val="15087F46"/>
    <w:multiLevelType w:val="multilevel"/>
    <w:tmpl w:val="F1EC92E0"/>
    <w:lvl w:ilvl="0">
      <w:start w:val="1"/>
      <w:numFmt w:val="decimal"/>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8">
    <w:nsid w:val="18DE2A86"/>
    <w:multiLevelType w:val="hybridMultilevel"/>
    <w:tmpl w:val="232A6822"/>
    <w:lvl w:ilvl="0" w:tplc="0409000F">
      <w:start w:val="1"/>
      <w:numFmt w:val="decimal"/>
      <w:lvlText w:val="%1."/>
      <w:lvlJc w:val="left"/>
      <w:pPr>
        <w:ind w:left="952" w:hanging="480"/>
      </w:pPr>
      <w:rPr>
        <w:rFonts w:cs="Times New Roman"/>
      </w:rPr>
    </w:lvl>
    <w:lvl w:ilvl="1" w:tplc="04090019" w:tentative="1">
      <w:start w:val="1"/>
      <w:numFmt w:val="ideographTraditional"/>
      <w:lvlText w:val="%2、"/>
      <w:lvlJc w:val="left"/>
      <w:pPr>
        <w:ind w:left="1432" w:hanging="480"/>
      </w:pPr>
      <w:rPr>
        <w:rFonts w:cs="Times New Roman"/>
      </w:rPr>
    </w:lvl>
    <w:lvl w:ilvl="2" w:tplc="0409001B" w:tentative="1">
      <w:start w:val="1"/>
      <w:numFmt w:val="lowerRoman"/>
      <w:lvlText w:val="%3."/>
      <w:lvlJc w:val="right"/>
      <w:pPr>
        <w:ind w:left="1912" w:hanging="480"/>
      </w:pPr>
      <w:rPr>
        <w:rFonts w:cs="Times New Roman"/>
      </w:rPr>
    </w:lvl>
    <w:lvl w:ilvl="3" w:tplc="0409000F" w:tentative="1">
      <w:start w:val="1"/>
      <w:numFmt w:val="decimal"/>
      <w:lvlText w:val="%4."/>
      <w:lvlJc w:val="left"/>
      <w:pPr>
        <w:ind w:left="2392" w:hanging="480"/>
      </w:pPr>
      <w:rPr>
        <w:rFonts w:cs="Times New Roman"/>
      </w:rPr>
    </w:lvl>
    <w:lvl w:ilvl="4" w:tplc="04090019" w:tentative="1">
      <w:start w:val="1"/>
      <w:numFmt w:val="ideographTraditional"/>
      <w:lvlText w:val="%5、"/>
      <w:lvlJc w:val="left"/>
      <w:pPr>
        <w:ind w:left="2872" w:hanging="480"/>
      </w:pPr>
      <w:rPr>
        <w:rFonts w:cs="Times New Roman"/>
      </w:rPr>
    </w:lvl>
    <w:lvl w:ilvl="5" w:tplc="0409001B" w:tentative="1">
      <w:start w:val="1"/>
      <w:numFmt w:val="lowerRoman"/>
      <w:lvlText w:val="%6."/>
      <w:lvlJc w:val="right"/>
      <w:pPr>
        <w:ind w:left="3352" w:hanging="480"/>
      </w:pPr>
      <w:rPr>
        <w:rFonts w:cs="Times New Roman"/>
      </w:rPr>
    </w:lvl>
    <w:lvl w:ilvl="6" w:tplc="0409000F" w:tentative="1">
      <w:start w:val="1"/>
      <w:numFmt w:val="decimal"/>
      <w:lvlText w:val="%7."/>
      <w:lvlJc w:val="left"/>
      <w:pPr>
        <w:ind w:left="3832" w:hanging="480"/>
      </w:pPr>
      <w:rPr>
        <w:rFonts w:cs="Times New Roman"/>
      </w:rPr>
    </w:lvl>
    <w:lvl w:ilvl="7" w:tplc="04090019" w:tentative="1">
      <w:start w:val="1"/>
      <w:numFmt w:val="ideographTraditional"/>
      <w:lvlText w:val="%8、"/>
      <w:lvlJc w:val="left"/>
      <w:pPr>
        <w:ind w:left="4312" w:hanging="480"/>
      </w:pPr>
      <w:rPr>
        <w:rFonts w:cs="Times New Roman"/>
      </w:rPr>
    </w:lvl>
    <w:lvl w:ilvl="8" w:tplc="0409001B" w:tentative="1">
      <w:start w:val="1"/>
      <w:numFmt w:val="lowerRoman"/>
      <w:lvlText w:val="%9."/>
      <w:lvlJc w:val="right"/>
      <w:pPr>
        <w:ind w:left="4792" w:hanging="480"/>
      </w:pPr>
      <w:rPr>
        <w:rFonts w:cs="Times New Roman"/>
      </w:rPr>
    </w:lvl>
  </w:abstractNum>
  <w:abstractNum w:abstractNumId="9">
    <w:nsid w:val="1EC51C8C"/>
    <w:multiLevelType w:val="hybridMultilevel"/>
    <w:tmpl w:val="35EAE20C"/>
    <w:lvl w:ilvl="0" w:tplc="038A1490">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nsid w:val="20AE6F8D"/>
    <w:multiLevelType w:val="multilevel"/>
    <w:tmpl w:val="CCD81F3E"/>
    <w:lvl w:ilvl="0">
      <w:start w:val="1"/>
      <w:numFmt w:val="upperRoman"/>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1">
    <w:nsid w:val="21E86BA7"/>
    <w:multiLevelType w:val="hybridMultilevel"/>
    <w:tmpl w:val="7A06D1B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41E51F1"/>
    <w:multiLevelType w:val="hybridMultilevel"/>
    <w:tmpl w:val="C390116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3">
    <w:nsid w:val="2F5B7B13"/>
    <w:multiLevelType w:val="multilevel"/>
    <w:tmpl w:val="F1EC92E0"/>
    <w:lvl w:ilvl="0">
      <w:start w:val="1"/>
      <w:numFmt w:val="decimal"/>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4">
    <w:nsid w:val="3ADA0BD7"/>
    <w:multiLevelType w:val="multilevel"/>
    <w:tmpl w:val="F1EC92E0"/>
    <w:lvl w:ilvl="0">
      <w:start w:val="1"/>
      <w:numFmt w:val="decimal"/>
      <w:lvlText w:val="%1."/>
      <w:lvlJc w:val="left"/>
      <w:pPr>
        <w:ind w:left="1069" w:hanging="360"/>
      </w:pPr>
      <w:rPr>
        <w:rFonts w:cs="Times New Roman" w:hint="eastAsia"/>
      </w:rPr>
    </w:lvl>
    <w:lvl w:ilvl="1">
      <w:start w:val="1"/>
      <w:numFmt w:val="decimal"/>
      <w:lvlText w:val="%2."/>
      <w:lvlJc w:val="left"/>
      <w:pPr>
        <w:ind w:left="1080" w:hanging="360"/>
      </w:pPr>
      <w:rPr>
        <w:rFonts w:cs="Times New Roman" w:hint="eastAsia"/>
      </w:rPr>
    </w:lvl>
    <w:lvl w:ilvl="2">
      <w:start w:val="1"/>
      <w:numFmt w:val="decimal"/>
      <w:lvlText w:val="%3."/>
      <w:lvlJc w:val="left"/>
      <w:pPr>
        <w:ind w:left="1440" w:hanging="360"/>
      </w:pPr>
      <w:rPr>
        <w:rFonts w:cs="Times New Roman" w:hint="eastAsia"/>
      </w:rPr>
    </w:lvl>
    <w:lvl w:ilvl="3">
      <w:start w:val="1"/>
      <w:numFmt w:val="lowerLetter"/>
      <w:lvlText w:val="%4."/>
      <w:lvlJc w:val="left"/>
      <w:pPr>
        <w:ind w:left="1800" w:hanging="360"/>
      </w:pPr>
      <w:rPr>
        <w:rFonts w:cs="Times New Roman" w:hint="eastAsia"/>
      </w:rPr>
    </w:lvl>
    <w:lvl w:ilvl="4">
      <w:start w:val="1"/>
      <w:numFmt w:val="decimal"/>
      <w:lvlText w:val="%5."/>
      <w:lvlJc w:val="left"/>
      <w:pPr>
        <w:ind w:left="2160" w:hanging="360"/>
      </w:pPr>
      <w:rPr>
        <w:rFonts w:cs="Times New Roman" w:hint="eastAsia"/>
      </w:rPr>
    </w:lvl>
    <w:lvl w:ilvl="5">
      <w:start w:val="1"/>
      <w:numFmt w:val="lowerLetter"/>
      <w:lvlText w:val="%6."/>
      <w:lvlJc w:val="left"/>
      <w:pPr>
        <w:ind w:left="2520" w:hanging="360"/>
      </w:pPr>
      <w:rPr>
        <w:rFonts w:cs="Times New Roman" w:hint="eastAsia"/>
      </w:rPr>
    </w:lvl>
    <w:lvl w:ilvl="6">
      <w:start w:val="1"/>
      <w:numFmt w:val="lowerRoman"/>
      <w:lvlText w:val="%7."/>
      <w:lvlJc w:val="left"/>
      <w:pPr>
        <w:ind w:left="2880" w:hanging="360"/>
      </w:pPr>
      <w:rPr>
        <w:rFonts w:cs="Times New Roman" w:hint="eastAsia"/>
      </w:rPr>
    </w:lvl>
    <w:lvl w:ilvl="7">
      <w:start w:val="1"/>
      <w:numFmt w:val="lowerLetter"/>
      <w:lvlText w:val="%8."/>
      <w:lvlJc w:val="left"/>
      <w:pPr>
        <w:ind w:left="3240" w:hanging="360"/>
      </w:pPr>
      <w:rPr>
        <w:rFonts w:cs="Times New Roman" w:hint="eastAsia"/>
      </w:rPr>
    </w:lvl>
    <w:lvl w:ilvl="8">
      <w:start w:val="1"/>
      <w:numFmt w:val="lowerRoman"/>
      <w:lvlText w:val="%9."/>
      <w:lvlJc w:val="left"/>
      <w:pPr>
        <w:ind w:left="3600" w:hanging="360"/>
      </w:pPr>
      <w:rPr>
        <w:rFonts w:cs="Times New Roman" w:hint="eastAsia"/>
      </w:rPr>
    </w:lvl>
  </w:abstractNum>
  <w:abstractNum w:abstractNumId="15">
    <w:nsid w:val="3C89139D"/>
    <w:multiLevelType w:val="multilevel"/>
    <w:tmpl w:val="F1EC92E0"/>
    <w:lvl w:ilvl="0">
      <w:start w:val="1"/>
      <w:numFmt w:val="decimal"/>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6">
    <w:nsid w:val="4D4814BF"/>
    <w:multiLevelType w:val="multilevel"/>
    <w:tmpl w:val="894EE873"/>
    <w:lvl w:ilvl="0">
      <w:numFmt w:val="decimal"/>
      <w:isLgl/>
      <w:lvlText w:val="%1."/>
      <w:lvlJc w:val="left"/>
      <w:pPr>
        <w:tabs>
          <w:tab w:val="num" w:pos="360"/>
        </w:tabs>
        <w:ind w:left="360"/>
      </w:pPr>
      <w:rPr>
        <w:rFonts w:cs="Times New Roman" w:hint="default"/>
        <w:position w:val="0"/>
      </w:rPr>
    </w:lvl>
    <w:lvl w:ilvl="1">
      <w:numFmt w:val="decimal"/>
      <w:isLgl/>
      <w:lvlText w:val="%2."/>
      <w:lvlJc w:val="left"/>
      <w:pPr>
        <w:tabs>
          <w:tab w:val="num" w:pos="360"/>
        </w:tabs>
        <w:ind w:left="360" w:firstLine="360"/>
      </w:pPr>
      <w:rPr>
        <w:rFonts w:cs="Times New Roman" w:hint="default"/>
        <w:position w:val="0"/>
      </w:rPr>
    </w:lvl>
    <w:lvl w:ilvl="2">
      <w:numFmt w:val="decimal"/>
      <w:isLgl/>
      <w:lvlText w:val="%3."/>
      <w:lvlJc w:val="left"/>
      <w:pPr>
        <w:tabs>
          <w:tab w:val="num" w:pos="360"/>
        </w:tabs>
        <w:ind w:left="360" w:firstLine="720"/>
      </w:pPr>
      <w:rPr>
        <w:rFonts w:cs="Times New Roman" w:hint="default"/>
        <w:position w:val="0"/>
      </w:rPr>
    </w:lvl>
    <w:lvl w:ilvl="3">
      <w:numFmt w:val="decimal"/>
      <w:isLgl/>
      <w:lvlText w:val="%4."/>
      <w:lvlJc w:val="left"/>
      <w:pPr>
        <w:tabs>
          <w:tab w:val="num" w:pos="360"/>
        </w:tabs>
        <w:ind w:left="360" w:firstLine="1080"/>
      </w:pPr>
      <w:rPr>
        <w:rFonts w:cs="Times New Roman" w:hint="default"/>
        <w:position w:val="0"/>
      </w:rPr>
    </w:lvl>
    <w:lvl w:ilvl="4">
      <w:numFmt w:val="decimal"/>
      <w:isLgl/>
      <w:lvlText w:val="%5."/>
      <w:lvlJc w:val="left"/>
      <w:pPr>
        <w:tabs>
          <w:tab w:val="num" w:pos="360"/>
        </w:tabs>
        <w:ind w:left="360" w:firstLine="1440"/>
      </w:pPr>
      <w:rPr>
        <w:rFonts w:cs="Times New Roman" w:hint="default"/>
        <w:position w:val="0"/>
      </w:rPr>
    </w:lvl>
    <w:lvl w:ilvl="5">
      <w:numFmt w:val="decimal"/>
      <w:isLgl/>
      <w:lvlText w:val="%6."/>
      <w:lvlJc w:val="left"/>
      <w:pPr>
        <w:tabs>
          <w:tab w:val="num" w:pos="360"/>
        </w:tabs>
        <w:ind w:left="360" w:firstLine="1800"/>
      </w:pPr>
      <w:rPr>
        <w:rFonts w:cs="Times New Roman" w:hint="default"/>
        <w:position w:val="0"/>
      </w:rPr>
    </w:lvl>
    <w:lvl w:ilvl="6">
      <w:numFmt w:val="decimal"/>
      <w:isLgl/>
      <w:lvlText w:val="%7."/>
      <w:lvlJc w:val="left"/>
      <w:pPr>
        <w:tabs>
          <w:tab w:val="num" w:pos="360"/>
        </w:tabs>
        <w:ind w:left="360" w:firstLine="2160"/>
      </w:pPr>
      <w:rPr>
        <w:rFonts w:cs="Times New Roman" w:hint="default"/>
        <w:position w:val="0"/>
      </w:rPr>
    </w:lvl>
    <w:lvl w:ilvl="7">
      <w:numFmt w:val="decimal"/>
      <w:isLgl/>
      <w:lvlText w:val="%8."/>
      <w:lvlJc w:val="left"/>
      <w:pPr>
        <w:tabs>
          <w:tab w:val="num" w:pos="360"/>
        </w:tabs>
        <w:ind w:left="360" w:firstLine="2520"/>
      </w:pPr>
      <w:rPr>
        <w:rFonts w:cs="Times New Roman" w:hint="default"/>
        <w:position w:val="0"/>
      </w:rPr>
    </w:lvl>
    <w:lvl w:ilvl="8">
      <w:numFmt w:val="decimal"/>
      <w:isLgl/>
      <w:lvlText w:val="%9."/>
      <w:lvlJc w:val="left"/>
      <w:pPr>
        <w:tabs>
          <w:tab w:val="num" w:pos="360"/>
        </w:tabs>
        <w:ind w:left="360" w:firstLine="2880"/>
      </w:pPr>
      <w:rPr>
        <w:rFonts w:cs="Times New Roman" w:hint="default"/>
        <w:position w:val="0"/>
      </w:rPr>
    </w:lvl>
  </w:abstractNum>
  <w:abstractNum w:abstractNumId="17">
    <w:nsid w:val="5012050F"/>
    <w:multiLevelType w:val="multilevel"/>
    <w:tmpl w:val="F1EC92E0"/>
    <w:lvl w:ilvl="0">
      <w:start w:val="1"/>
      <w:numFmt w:val="decimal"/>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8">
    <w:nsid w:val="5CFD13CA"/>
    <w:multiLevelType w:val="multilevel"/>
    <w:tmpl w:val="F1EC92E0"/>
    <w:lvl w:ilvl="0">
      <w:start w:val="1"/>
      <w:numFmt w:val="decimal"/>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9">
    <w:nsid w:val="5F7C6503"/>
    <w:multiLevelType w:val="multilevel"/>
    <w:tmpl w:val="F1EC92E0"/>
    <w:lvl w:ilvl="0">
      <w:start w:val="1"/>
      <w:numFmt w:val="decimal"/>
      <w:lvlText w:val="%1."/>
      <w:lvlJc w:val="left"/>
      <w:pPr>
        <w:ind w:left="720" w:hanging="360"/>
      </w:pPr>
      <w:rPr>
        <w:rFonts w:cs="Times New Roman" w:hint="eastAsia"/>
      </w:rPr>
    </w:lvl>
    <w:lvl w:ilvl="1">
      <w:start w:val="1"/>
      <w:numFmt w:val="decimal"/>
      <w:lvlText w:val="%2."/>
      <w:lvlJc w:val="left"/>
      <w:pPr>
        <w:ind w:left="1080" w:hanging="360"/>
      </w:pPr>
      <w:rPr>
        <w:rFonts w:cs="Times New Roman" w:hint="eastAsia"/>
      </w:rPr>
    </w:lvl>
    <w:lvl w:ilvl="2">
      <w:start w:val="1"/>
      <w:numFmt w:val="decimal"/>
      <w:lvlText w:val="%3."/>
      <w:lvlJc w:val="left"/>
      <w:pPr>
        <w:ind w:left="1440" w:hanging="360"/>
      </w:pPr>
      <w:rPr>
        <w:rFonts w:cs="Times New Roman" w:hint="eastAsia"/>
      </w:rPr>
    </w:lvl>
    <w:lvl w:ilvl="3">
      <w:start w:val="1"/>
      <w:numFmt w:val="lowerLetter"/>
      <w:lvlText w:val="%4."/>
      <w:lvlJc w:val="left"/>
      <w:pPr>
        <w:ind w:left="1800" w:hanging="360"/>
      </w:pPr>
      <w:rPr>
        <w:rFonts w:cs="Times New Roman" w:hint="eastAsia"/>
      </w:rPr>
    </w:lvl>
    <w:lvl w:ilvl="4">
      <w:start w:val="1"/>
      <w:numFmt w:val="decimal"/>
      <w:lvlText w:val="%5."/>
      <w:lvlJc w:val="left"/>
      <w:pPr>
        <w:ind w:left="2160" w:hanging="360"/>
      </w:pPr>
      <w:rPr>
        <w:rFonts w:cs="Times New Roman" w:hint="eastAsia"/>
      </w:rPr>
    </w:lvl>
    <w:lvl w:ilvl="5">
      <w:start w:val="1"/>
      <w:numFmt w:val="lowerLetter"/>
      <w:lvlText w:val="%6."/>
      <w:lvlJc w:val="left"/>
      <w:pPr>
        <w:ind w:left="2520" w:hanging="360"/>
      </w:pPr>
      <w:rPr>
        <w:rFonts w:cs="Times New Roman" w:hint="eastAsia"/>
      </w:rPr>
    </w:lvl>
    <w:lvl w:ilvl="6">
      <w:start w:val="1"/>
      <w:numFmt w:val="lowerRoman"/>
      <w:lvlText w:val="%7."/>
      <w:lvlJc w:val="left"/>
      <w:pPr>
        <w:ind w:left="2880" w:hanging="360"/>
      </w:pPr>
      <w:rPr>
        <w:rFonts w:cs="Times New Roman" w:hint="eastAsia"/>
      </w:rPr>
    </w:lvl>
    <w:lvl w:ilvl="7">
      <w:start w:val="1"/>
      <w:numFmt w:val="lowerLetter"/>
      <w:lvlText w:val="%8."/>
      <w:lvlJc w:val="left"/>
      <w:pPr>
        <w:ind w:left="3240" w:hanging="360"/>
      </w:pPr>
      <w:rPr>
        <w:rFonts w:cs="Times New Roman" w:hint="eastAsia"/>
      </w:rPr>
    </w:lvl>
    <w:lvl w:ilvl="8">
      <w:start w:val="1"/>
      <w:numFmt w:val="lowerRoman"/>
      <w:lvlText w:val="%9."/>
      <w:lvlJc w:val="left"/>
      <w:pPr>
        <w:ind w:left="3600" w:hanging="360"/>
      </w:pPr>
      <w:rPr>
        <w:rFonts w:cs="Times New Roman" w:hint="eastAsia"/>
      </w:rPr>
    </w:lvl>
  </w:abstractNum>
  <w:abstractNum w:abstractNumId="20">
    <w:nsid w:val="6667432F"/>
    <w:multiLevelType w:val="multilevel"/>
    <w:tmpl w:val="F1EC92E0"/>
    <w:lvl w:ilvl="0">
      <w:start w:val="1"/>
      <w:numFmt w:val="decimal"/>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21">
    <w:nsid w:val="69412BD2"/>
    <w:multiLevelType w:val="multilevel"/>
    <w:tmpl w:val="CCD81F3E"/>
    <w:lvl w:ilvl="0">
      <w:start w:val="1"/>
      <w:numFmt w:val="upperRoman"/>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22">
    <w:nsid w:val="707E51B0"/>
    <w:multiLevelType w:val="multilevel"/>
    <w:tmpl w:val="F1EC92E0"/>
    <w:lvl w:ilvl="0">
      <w:start w:val="1"/>
      <w:numFmt w:val="decimal"/>
      <w:lvlText w:val="%1."/>
      <w:lvlJc w:val="left"/>
      <w:pPr>
        <w:ind w:left="360" w:hanging="360"/>
      </w:pPr>
      <w:rPr>
        <w:rFonts w:cs="Times New Roman" w:hint="eastAsia"/>
      </w:rPr>
    </w:lvl>
    <w:lvl w:ilvl="1">
      <w:start w:val="1"/>
      <w:numFmt w:val="decimal"/>
      <w:lvlText w:val="%2."/>
      <w:lvlJc w:val="left"/>
      <w:pPr>
        <w:ind w:left="720" w:hanging="360"/>
      </w:pPr>
      <w:rPr>
        <w:rFonts w:cs="Times New Roman" w:hint="eastAsia"/>
      </w:rPr>
    </w:lvl>
    <w:lvl w:ilvl="2">
      <w:start w:val="1"/>
      <w:numFmt w:val="decimal"/>
      <w:lvlText w:val="%3."/>
      <w:lvlJc w:val="left"/>
      <w:pPr>
        <w:ind w:left="1080" w:hanging="360"/>
      </w:pPr>
      <w:rPr>
        <w:rFonts w:cs="Times New Roman" w:hint="eastAsia"/>
      </w:rPr>
    </w:lvl>
    <w:lvl w:ilvl="3">
      <w:start w:val="1"/>
      <w:numFmt w:val="lowerLetter"/>
      <w:lvlText w:val="%4."/>
      <w:lvlJc w:val="left"/>
      <w:pPr>
        <w:ind w:left="1440" w:hanging="360"/>
      </w:pPr>
      <w:rPr>
        <w:rFonts w:cs="Times New Roman" w:hint="eastAsia"/>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23">
    <w:nsid w:val="7A613318"/>
    <w:multiLevelType w:val="hybridMultilevel"/>
    <w:tmpl w:val="CB203B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21"/>
  </w:num>
  <w:num w:numId="9">
    <w:abstractNumId w:val="10"/>
  </w:num>
  <w:num w:numId="10">
    <w:abstractNumId w:val="14"/>
  </w:num>
  <w:num w:numId="11">
    <w:abstractNumId w:val="18"/>
  </w:num>
  <w:num w:numId="12">
    <w:abstractNumId w:val="22"/>
  </w:num>
  <w:num w:numId="13">
    <w:abstractNumId w:val="15"/>
  </w:num>
  <w:num w:numId="14">
    <w:abstractNumId w:val="7"/>
  </w:num>
  <w:num w:numId="15">
    <w:abstractNumId w:val="6"/>
  </w:num>
  <w:num w:numId="16">
    <w:abstractNumId w:val="17"/>
  </w:num>
  <w:num w:numId="17">
    <w:abstractNumId w:val="20"/>
  </w:num>
  <w:num w:numId="18">
    <w:abstractNumId w:val="13"/>
  </w:num>
  <w:num w:numId="19">
    <w:abstractNumId w:val="23"/>
  </w:num>
  <w:num w:numId="20">
    <w:abstractNumId w:val="12"/>
  </w:num>
  <w:num w:numId="21">
    <w:abstractNumId w:val="8"/>
  </w:num>
  <w:num w:numId="22">
    <w:abstractNumId w:val="11"/>
  </w:num>
  <w:num w:numId="23">
    <w:abstractNumId w:val="19"/>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bordersDoNotSurroundHeader/>
  <w:bordersDoNotSurroundFooter/>
  <w:stylePaneFormatFilter w:val="2801"/>
  <w:doNotTrackMoves/>
  <w:defaultTabStop w:val="720"/>
  <w:evenAndOddHeaders/>
  <w:drawingGridHorizontalSpacing w:val="120"/>
  <w:drawingGridVerticalSpacing w:val="163"/>
  <w:displayHorizontalDrawingGridEvery w:val="0"/>
  <w:displayVerticalDrawingGridEvery w:val="0"/>
  <w:doNotShadeFormData/>
  <w:characterSpacingControl w:val="doNotCompress"/>
  <w:noLineBreaksAfter w:lang="zh-TW" w:val="([{£¥‘“‵〈《「『【〔〝︵︷︹︻︽︿﹁﹃﹙﹛﹝（｛"/>
  <w:noLineBreaksBefore w:lang="zh-TW" w:val="!),.:;?]}¢·–—’”•‥…‧′╴、。〉》」』】〕〞︰︱︳︴︶︸︺︼︾﹀﹂﹄﹏﹐﹑﹒﹔﹕﹖﹗﹚﹜﹞！），．：；？］｜｝､"/>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B24"/>
    <w:rsid w:val="000119A1"/>
    <w:rsid w:val="00013E78"/>
    <w:rsid w:val="00015E2A"/>
    <w:rsid w:val="000277D6"/>
    <w:rsid w:val="000612FD"/>
    <w:rsid w:val="00077515"/>
    <w:rsid w:val="00092B58"/>
    <w:rsid w:val="000A46E3"/>
    <w:rsid w:val="000A5E1C"/>
    <w:rsid w:val="000D1299"/>
    <w:rsid w:val="000F5814"/>
    <w:rsid w:val="00102B3A"/>
    <w:rsid w:val="001102FB"/>
    <w:rsid w:val="00122492"/>
    <w:rsid w:val="00137928"/>
    <w:rsid w:val="00145572"/>
    <w:rsid w:val="00147C41"/>
    <w:rsid w:val="00156B20"/>
    <w:rsid w:val="001645BA"/>
    <w:rsid w:val="0017735E"/>
    <w:rsid w:val="0019095E"/>
    <w:rsid w:val="001A74B6"/>
    <w:rsid w:val="001B1A41"/>
    <w:rsid w:val="001B1CA5"/>
    <w:rsid w:val="001C4B56"/>
    <w:rsid w:val="001C5B7F"/>
    <w:rsid w:val="001D3EB0"/>
    <w:rsid w:val="001E1319"/>
    <w:rsid w:val="001F3B7C"/>
    <w:rsid w:val="00202D65"/>
    <w:rsid w:val="00212170"/>
    <w:rsid w:val="00212C05"/>
    <w:rsid w:val="00216094"/>
    <w:rsid w:val="0023656A"/>
    <w:rsid w:val="002423AA"/>
    <w:rsid w:val="00251C14"/>
    <w:rsid w:val="00261088"/>
    <w:rsid w:val="0026378A"/>
    <w:rsid w:val="0027103B"/>
    <w:rsid w:val="00276983"/>
    <w:rsid w:val="002A2256"/>
    <w:rsid w:val="002A7629"/>
    <w:rsid w:val="002B2405"/>
    <w:rsid w:val="002B45FC"/>
    <w:rsid w:val="002D7A90"/>
    <w:rsid w:val="002E1D3D"/>
    <w:rsid w:val="002E4B4B"/>
    <w:rsid w:val="002F3A06"/>
    <w:rsid w:val="002F736A"/>
    <w:rsid w:val="00305776"/>
    <w:rsid w:val="0031174A"/>
    <w:rsid w:val="00313449"/>
    <w:rsid w:val="00320D3D"/>
    <w:rsid w:val="003429E2"/>
    <w:rsid w:val="00355976"/>
    <w:rsid w:val="00360FDC"/>
    <w:rsid w:val="0036590B"/>
    <w:rsid w:val="0036675B"/>
    <w:rsid w:val="00380101"/>
    <w:rsid w:val="00387EDF"/>
    <w:rsid w:val="00391331"/>
    <w:rsid w:val="00396AC8"/>
    <w:rsid w:val="003B646F"/>
    <w:rsid w:val="003C6271"/>
    <w:rsid w:val="003D0117"/>
    <w:rsid w:val="00401356"/>
    <w:rsid w:val="004116FB"/>
    <w:rsid w:val="004261B1"/>
    <w:rsid w:val="00433D09"/>
    <w:rsid w:val="0044756C"/>
    <w:rsid w:val="00453AFA"/>
    <w:rsid w:val="00455D5C"/>
    <w:rsid w:val="004A04D1"/>
    <w:rsid w:val="004A1A6C"/>
    <w:rsid w:val="004B7F71"/>
    <w:rsid w:val="004C187D"/>
    <w:rsid w:val="004D11F6"/>
    <w:rsid w:val="004D6D31"/>
    <w:rsid w:val="004E6BE1"/>
    <w:rsid w:val="00520F44"/>
    <w:rsid w:val="005219E2"/>
    <w:rsid w:val="005225A3"/>
    <w:rsid w:val="0053506C"/>
    <w:rsid w:val="00552F6F"/>
    <w:rsid w:val="005538BA"/>
    <w:rsid w:val="0055570F"/>
    <w:rsid w:val="005737B8"/>
    <w:rsid w:val="00573AC9"/>
    <w:rsid w:val="0057431C"/>
    <w:rsid w:val="00590A93"/>
    <w:rsid w:val="00592D62"/>
    <w:rsid w:val="00597C3D"/>
    <w:rsid w:val="00597DCC"/>
    <w:rsid w:val="005B1D10"/>
    <w:rsid w:val="005F5659"/>
    <w:rsid w:val="00611559"/>
    <w:rsid w:val="006147AD"/>
    <w:rsid w:val="00616B7F"/>
    <w:rsid w:val="0062769B"/>
    <w:rsid w:val="00641411"/>
    <w:rsid w:val="00650A7A"/>
    <w:rsid w:val="0065756A"/>
    <w:rsid w:val="00667885"/>
    <w:rsid w:val="00681A76"/>
    <w:rsid w:val="006A2FF5"/>
    <w:rsid w:val="006B5DD0"/>
    <w:rsid w:val="006C0173"/>
    <w:rsid w:val="006C0D28"/>
    <w:rsid w:val="006E5E4A"/>
    <w:rsid w:val="006F292E"/>
    <w:rsid w:val="006F380F"/>
    <w:rsid w:val="00704A27"/>
    <w:rsid w:val="00707F68"/>
    <w:rsid w:val="00723342"/>
    <w:rsid w:val="00730324"/>
    <w:rsid w:val="00733005"/>
    <w:rsid w:val="00744BA4"/>
    <w:rsid w:val="007466CE"/>
    <w:rsid w:val="007618EC"/>
    <w:rsid w:val="007628EE"/>
    <w:rsid w:val="0077250F"/>
    <w:rsid w:val="0078155D"/>
    <w:rsid w:val="007B5C18"/>
    <w:rsid w:val="007C4857"/>
    <w:rsid w:val="007D4827"/>
    <w:rsid w:val="007D4A02"/>
    <w:rsid w:val="007D6A30"/>
    <w:rsid w:val="007E6A27"/>
    <w:rsid w:val="007F29A3"/>
    <w:rsid w:val="00820686"/>
    <w:rsid w:val="008236F8"/>
    <w:rsid w:val="00827136"/>
    <w:rsid w:val="00843074"/>
    <w:rsid w:val="008653FA"/>
    <w:rsid w:val="00881230"/>
    <w:rsid w:val="008A5DA7"/>
    <w:rsid w:val="008A7E1A"/>
    <w:rsid w:val="008B7CD5"/>
    <w:rsid w:val="008C59CB"/>
    <w:rsid w:val="008C7E44"/>
    <w:rsid w:val="008D50C9"/>
    <w:rsid w:val="008F4C12"/>
    <w:rsid w:val="0090148A"/>
    <w:rsid w:val="0090314D"/>
    <w:rsid w:val="0091438C"/>
    <w:rsid w:val="0091643F"/>
    <w:rsid w:val="009168CD"/>
    <w:rsid w:val="00917C90"/>
    <w:rsid w:val="00943186"/>
    <w:rsid w:val="00947974"/>
    <w:rsid w:val="0095409C"/>
    <w:rsid w:val="0096300D"/>
    <w:rsid w:val="009639B6"/>
    <w:rsid w:val="00970492"/>
    <w:rsid w:val="00972BC7"/>
    <w:rsid w:val="0097644F"/>
    <w:rsid w:val="009A3A8A"/>
    <w:rsid w:val="009A4BAF"/>
    <w:rsid w:val="009B5B24"/>
    <w:rsid w:val="009C1E5F"/>
    <w:rsid w:val="009C5729"/>
    <w:rsid w:val="009D3C1B"/>
    <w:rsid w:val="009E1BA7"/>
    <w:rsid w:val="009E7EFE"/>
    <w:rsid w:val="00A14634"/>
    <w:rsid w:val="00A15C30"/>
    <w:rsid w:val="00A17273"/>
    <w:rsid w:val="00A23256"/>
    <w:rsid w:val="00A242C7"/>
    <w:rsid w:val="00A25A3D"/>
    <w:rsid w:val="00A264C4"/>
    <w:rsid w:val="00A27989"/>
    <w:rsid w:val="00A31622"/>
    <w:rsid w:val="00A4241A"/>
    <w:rsid w:val="00A52AE2"/>
    <w:rsid w:val="00A62224"/>
    <w:rsid w:val="00A65DA8"/>
    <w:rsid w:val="00A65E2E"/>
    <w:rsid w:val="00A73918"/>
    <w:rsid w:val="00A804C0"/>
    <w:rsid w:val="00A83BE5"/>
    <w:rsid w:val="00AB1E11"/>
    <w:rsid w:val="00AB427B"/>
    <w:rsid w:val="00AF07A5"/>
    <w:rsid w:val="00AF10B8"/>
    <w:rsid w:val="00AF6604"/>
    <w:rsid w:val="00B1391A"/>
    <w:rsid w:val="00B43220"/>
    <w:rsid w:val="00B44071"/>
    <w:rsid w:val="00B76B41"/>
    <w:rsid w:val="00B80D73"/>
    <w:rsid w:val="00B85DF0"/>
    <w:rsid w:val="00B87399"/>
    <w:rsid w:val="00B94486"/>
    <w:rsid w:val="00B95146"/>
    <w:rsid w:val="00BB0F4E"/>
    <w:rsid w:val="00BB1595"/>
    <w:rsid w:val="00BB465F"/>
    <w:rsid w:val="00BB56CB"/>
    <w:rsid w:val="00BC200C"/>
    <w:rsid w:val="00BE332C"/>
    <w:rsid w:val="00BF54C5"/>
    <w:rsid w:val="00C21D4F"/>
    <w:rsid w:val="00C23214"/>
    <w:rsid w:val="00C454CE"/>
    <w:rsid w:val="00C45981"/>
    <w:rsid w:val="00C640BC"/>
    <w:rsid w:val="00C65F87"/>
    <w:rsid w:val="00C86477"/>
    <w:rsid w:val="00C90162"/>
    <w:rsid w:val="00C965C6"/>
    <w:rsid w:val="00CA2671"/>
    <w:rsid w:val="00CC550C"/>
    <w:rsid w:val="00CC7D00"/>
    <w:rsid w:val="00CD5D6B"/>
    <w:rsid w:val="00CF5F8F"/>
    <w:rsid w:val="00D22A86"/>
    <w:rsid w:val="00D2435D"/>
    <w:rsid w:val="00D371CC"/>
    <w:rsid w:val="00D40E37"/>
    <w:rsid w:val="00D54382"/>
    <w:rsid w:val="00D56177"/>
    <w:rsid w:val="00D65049"/>
    <w:rsid w:val="00D655DB"/>
    <w:rsid w:val="00D65D6B"/>
    <w:rsid w:val="00D7040A"/>
    <w:rsid w:val="00D72C73"/>
    <w:rsid w:val="00D744D6"/>
    <w:rsid w:val="00D805F8"/>
    <w:rsid w:val="00D90F2D"/>
    <w:rsid w:val="00D95735"/>
    <w:rsid w:val="00DA4F5B"/>
    <w:rsid w:val="00DB7EC7"/>
    <w:rsid w:val="00DC0512"/>
    <w:rsid w:val="00DC1A39"/>
    <w:rsid w:val="00DC1EFA"/>
    <w:rsid w:val="00DD50E3"/>
    <w:rsid w:val="00DD69A8"/>
    <w:rsid w:val="00DE745D"/>
    <w:rsid w:val="00DF2135"/>
    <w:rsid w:val="00DF34BC"/>
    <w:rsid w:val="00DF6F8E"/>
    <w:rsid w:val="00E00255"/>
    <w:rsid w:val="00E00EDD"/>
    <w:rsid w:val="00E00FA1"/>
    <w:rsid w:val="00E02278"/>
    <w:rsid w:val="00E11414"/>
    <w:rsid w:val="00E121F3"/>
    <w:rsid w:val="00E217CA"/>
    <w:rsid w:val="00E2500B"/>
    <w:rsid w:val="00E35CF8"/>
    <w:rsid w:val="00E47BF0"/>
    <w:rsid w:val="00E76AFB"/>
    <w:rsid w:val="00EA22DA"/>
    <w:rsid w:val="00EA5CD8"/>
    <w:rsid w:val="00EC4286"/>
    <w:rsid w:val="00EE4973"/>
    <w:rsid w:val="00EE7B8C"/>
    <w:rsid w:val="00F0440D"/>
    <w:rsid w:val="00F13341"/>
    <w:rsid w:val="00F13781"/>
    <w:rsid w:val="00F147A4"/>
    <w:rsid w:val="00F53555"/>
    <w:rsid w:val="00F5378A"/>
    <w:rsid w:val="00F576FC"/>
    <w:rsid w:val="00F7011B"/>
    <w:rsid w:val="00F74F40"/>
    <w:rsid w:val="00FB6F8B"/>
    <w:rsid w:val="00FC6501"/>
    <w:rsid w:val="00FE4248"/>
    <w:rsid w:val="00FE7590"/>
    <w:rsid w:val="00FF72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E78"/>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Footer">
    <w:name w:val="Header &amp; Footer"/>
    <w:uiPriority w:val="99"/>
    <w:rsid w:val="00013E78"/>
    <w:pPr>
      <w:tabs>
        <w:tab w:val="right" w:pos="9360"/>
      </w:tabs>
    </w:pPr>
    <w:rPr>
      <w:rFonts w:ascii="Helvetica" w:eastAsia="????ｨ､? Pro W3" w:hAnsi="Helvetica"/>
      <w:color w:val="000000"/>
    </w:rPr>
  </w:style>
  <w:style w:type="paragraph" w:customStyle="1" w:styleId="FreeForm">
    <w:name w:val="Free Form"/>
    <w:uiPriority w:val="99"/>
    <w:rsid w:val="00013E78"/>
    <w:rPr>
      <w:rFonts w:ascii="Helvetica" w:eastAsia="????ｨ､? Pro W3" w:hAnsi="Helvetica"/>
      <w:color w:val="000000"/>
      <w:sz w:val="24"/>
    </w:rPr>
  </w:style>
  <w:style w:type="character" w:customStyle="1" w:styleId="a3">
    <w:name w:val="無"/>
    <w:uiPriority w:val="99"/>
    <w:rsid w:val="00013E78"/>
  </w:style>
  <w:style w:type="character" w:customStyle="1" w:styleId="Unknown0">
    <w:name w:val="Unknown 0"/>
    <w:uiPriority w:val="99"/>
    <w:semiHidden/>
    <w:rsid w:val="00013E78"/>
    <w:rPr>
      <w:rFonts w:ascii="Times New Roman" w:eastAsia="????ｨ､? Pro W3" w:hAnsi="Times New Roman"/>
      <w:color w:val="000000"/>
      <w:spacing w:val="0"/>
      <w:kern w:val="0"/>
      <w:position w:val="0"/>
      <w:sz w:val="20"/>
      <w:u w:val="none" w:color="000000"/>
      <w:shd w:val="clear" w:color="auto" w:fill="auto"/>
      <w:vertAlign w:val="baseline"/>
      <w:lang w:val="en-US"/>
    </w:rPr>
  </w:style>
  <w:style w:type="paragraph" w:customStyle="1" w:styleId="5">
    <w:name w:val=".5)表格抬頭"/>
    <w:basedOn w:val="a"/>
    <w:uiPriority w:val="99"/>
    <w:rsid w:val="0091643F"/>
    <w:pPr>
      <w:widowControl w:val="0"/>
      <w:snapToGrid w:val="0"/>
      <w:spacing w:before="240" w:after="120"/>
      <w:jc w:val="center"/>
    </w:pPr>
    <w:rPr>
      <w:rFonts w:eastAsia="標楷體"/>
      <w:color w:val="000000"/>
      <w:kern w:val="2"/>
      <w:sz w:val="28"/>
      <w:lang w:eastAsia="zh-TW"/>
    </w:rPr>
  </w:style>
  <w:style w:type="character" w:styleId="a4">
    <w:name w:val="Hyperlink"/>
    <w:basedOn w:val="a0"/>
    <w:uiPriority w:val="99"/>
    <w:rsid w:val="001645BA"/>
    <w:rPr>
      <w:rFonts w:cs="Times New Roman"/>
      <w:color w:val="0000FF"/>
      <w:u w:val="single"/>
    </w:rPr>
  </w:style>
  <w:style w:type="paragraph" w:styleId="a5">
    <w:name w:val="List Paragraph"/>
    <w:basedOn w:val="a"/>
    <w:uiPriority w:val="99"/>
    <w:qFormat/>
    <w:rsid w:val="001B1A41"/>
    <w:pPr>
      <w:ind w:left="480"/>
    </w:pPr>
  </w:style>
  <w:style w:type="paragraph" w:styleId="a6">
    <w:name w:val="header"/>
    <w:basedOn w:val="a"/>
    <w:link w:val="a7"/>
    <w:uiPriority w:val="99"/>
    <w:rsid w:val="00EE4973"/>
    <w:pPr>
      <w:tabs>
        <w:tab w:val="center" w:pos="4153"/>
        <w:tab w:val="right" w:pos="8306"/>
      </w:tabs>
      <w:snapToGrid w:val="0"/>
    </w:pPr>
    <w:rPr>
      <w:sz w:val="20"/>
      <w:szCs w:val="20"/>
    </w:rPr>
  </w:style>
  <w:style w:type="character" w:customStyle="1" w:styleId="a7">
    <w:name w:val="頁首 字元"/>
    <w:basedOn w:val="a0"/>
    <w:link w:val="a6"/>
    <w:uiPriority w:val="99"/>
    <w:locked/>
    <w:rsid w:val="00EE4973"/>
    <w:rPr>
      <w:rFonts w:cs="Times New Roman"/>
      <w:lang w:eastAsia="en-US"/>
    </w:rPr>
  </w:style>
  <w:style w:type="paragraph" w:styleId="a8">
    <w:name w:val="footer"/>
    <w:basedOn w:val="a"/>
    <w:link w:val="a9"/>
    <w:uiPriority w:val="99"/>
    <w:rsid w:val="00EE4973"/>
    <w:pPr>
      <w:tabs>
        <w:tab w:val="center" w:pos="4153"/>
        <w:tab w:val="right" w:pos="8306"/>
      </w:tabs>
      <w:snapToGrid w:val="0"/>
    </w:pPr>
    <w:rPr>
      <w:sz w:val="20"/>
      <w:szCs w:val="20"/>
    </w:rPr>
  </w:style>
  <w:style w:type="character" w:customStyle="1" w:styleId="a9">
    <w:name w:val="頁尾 字元"/>
    <w:basedOn w:val="a0"/>
    <w:link w:val="a8"/>
    <w:uiPriority w:val="99"/>
    <w:locked/>
    <w:rsid w:val="00EE4973"/>
    <w:rPr>
      <w:rFonts w:cs="Times New Roman"/>
      <w:lang w:eastAsia="en-US"/>
    </w:rPr>
  </w:style>
  <w:style w:type="table" w:styleId="aa">
    <w:name w:val="Table Grid"/>
    <w:basedOn w:val="a1"/>
    <w:uiPriority w:val="99"/>
    <w:rsid w:val="006C0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9C5729"/>
    <w:rPr>
      <w:rFonts w:ascii="Cambria" w:hAnsi="Cambria"/>
      <w:sz w:val="18"/>
      <w:szCs w:val="18"/>
    </w:rPr>
  </w:style>
  <w:style w:type="character" w:customStyle="1" w:styleId="ac">
    <w:name w:val="註解方塊文字 字元"/>
    <w:basedOn w:val="a0"/>
    <w:link w:val="ab"/>
    <w:uiPriority w:val="99"/>
    <w:semiHidden/>
    <w:locked/>
    <w:rsid w:val="009C5729"/>
    <w:rPr>
      <w:rFonts w:ascii="Cambria" w:eastAsia="新細明體" w:hAnsi="Cambria"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309</Words>
  <Characters>1762</Characters>
  <Application>Microsoft Office Word</Application>
  <DocSecurity>0</DocSecurity>
  <Lines>14</Lines>
  <Paragraphs>4</Paragraphs>
  <ScaleCrop>false</ScaleCrop>
  <Company>Net School</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楊梅國中102學年度第2學期第4次課程發展委員會</dc:title>
  <dc:subject/>
  <dc:creator>dustchen</dc:creator>
  <cp:keywords/>
  <dc:description/>
  <cp:lastModifiedBy>admin</cp:lastModifiedBy>
  <cp:revision>6</cp:revision>
  <cp:lastPrinted>2014-01-08T06:16:00Z</cp:lastPrinted>
  <dcterms:created xsi:type="dcterms:W3CDTF">2014-07-18T04:42:00Z</dcterms:created>
  <dcterms:modified xsi:type="dcterms:W3CDTF">2014-07-22T08:20:00Z</dcterms:modified>
</cp:coreProperties>
</file>