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59" w:rsidRDefault="00BA4A79" w:rsidP="00164557">
      <w:pPr>
        <w:widowControl/>
        <w:snapToGrid w:val="0"/>
        <w:spacing w:beforeLines="25" w:before="90" w:afterLines="25" w:after="90" w:line="480" w:lineRule="exact"/>
        <w:jc w:val="center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藝起來組閣－</w:t>
      </w:r>
      <w:r w:rsidR="00E712F2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2015桃園閩南</w:t>
      </w:r>
      <w:proofErr w:type="gramStart"/>
      <w:r w:rsidR="00E712F2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文化節</w:t>
      </w:r>
      <w:r w:rsidR="00B84C17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藝閣</w:t>
      </w:r>
      <w:proofErr w:type="gramEnd"/>
      <w:r w:rsidR="00B84C17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製作暨競賽</w:t>
      </w:r>
      <w:r w:rsidR="00E712F2" w:rsidRPr="00D86427">
        <w:rPr>
          <w:rFonts w:ascii="標楷體" w:eastAsia="標楷體" w:hAnsi="標楷體" w:cs="細明體" w:hint="eastAsia"/>
          <w:b/>
          <w:color w:val="000000"/>
          <w:kern w:val="0"/>
          <w:sz w:val="36"/>
          <w:szCs w:val="36"/>
        </w:rPr>
        <w:t>辦法</w:t>
      </w:r>
    </w:p>
    <w:p w:rsidR="00D04B39" w:rsidRDefault="00D04B39" w:rsidP="00164557">
      <w:pPr>
        <w:widowControl/>
        <w:tabs>
          <w:tab w:val="left" w:pos="567"/>
          <w:tab w:val="left" w:pos="720"/>
        </w:tabs>
        <w:adjustRightInd w:val="0"/>
        <w:snapToGrid w:val="0"/>
        <w:spacing w:beforeLines="25" w:before="90" w:afterLines="25" w:after="90" w:line="480" w:lineRule="exact"/>
        <w:jc w:val="both"/>
        <w:outlineLvl w:val="3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</w:p>
    <w:p w:rsidR="00E712F2" w:rsidRPr="002B79AF" w:rsidRDefault="00D86427" w:rsidP="00164557">
      <w:pPr>
        <w:widowControl/>
        <w:tabs>
          <w:tab w:val="left" w:pos="567"/>
          <w:tab w:val="left" w:pos="720"/>
        </w:tabs>
        <w:adjustRightInd w:val="0"/>
        <w:snapToGrid w:val="0"/>
        <w:spacing w:beforeLines="25" w:before="90" w:afterLines="25" w:after="90" w:line="480" w:lineRule="exact"/>
        <w:jc w:val="both"/>
        <w:outlineLvl w:val="3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  <w:r w:rsidRPr="002B79AF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一、</w:t>
      </w:r>
      <w:r w:rsidR="00E712F2" w:rsidRPr="002B79AF"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活動</w:t>
      </w:r>
      <w:r w:rsidR="00F54196" w:rsidRPr="002B79AF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緣起</w:t>
      </w:r>
      <w:r w:rsidR="00E712F2" w:rsidRPr="002B79AF"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：</w:t>
      </w:r>
    </w:p>
    <w:p w:rsidR="00B84C17" w:rsidRPr="003B5C81" w:rsidRDefault="00B84C17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100" w:left="24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「藝閣」與「陣頭」合稱「藝陣」</w:t>
      </w:r>
      <w:r w:rsidR="004C337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過往桃園為</w:t>
      </w:r>
      <w:r w:rsidR="00164557">
        <w:rPr>
          <w:rFonts w:ascii="標楷體" w:eastAsia="標楷體" w:hAnsi="標楷體" w:hint="eastAsia"/>
          <w:color w:val="000000" w:themeColor="text1"/>
          <w:sz w:val="28"/>
          <w:szCs w:val="28"/>
        </w:rPr>
        <w:t>北</w:t>
      </w:r>
      <w:proofErr w:type="gramStart"/>
      <w:r w:rsidR="00164557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C337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藝閣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重鎮，每逢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歲時節慶由在地民眾自組的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各式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藝閣車，</w:t>
      </w:r>
      <w:r w:rsidR="00164557">
        <w:rPr>
          <w:rFonts w:ascii="標楷體" w:eastAsia="標楷體" w:hAnsi="標楷體" w:hint="eastAsia"/>
          <w:color w:val="000000" w:themeColor="text1"/>
          <w:sz w:val="28"/>
          <w:szCs w:val="28"/>
        </w:rPr>
        <w:t>是地方「迎熱鬧」的焦點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，也應邀</w:t>
      </w:r>
      <w:r w:rsidR="00BD6984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赴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外地交流</w:t>
      </w:r>
      <w:r w:rsidR="00A83749">
        <w:rPr>
          <w:rFonts w:ascii="標楷體" w:eastAsia="標楷體" w:hAnsi="標楷體" w:hint="eastAsia"/>
          <w:color w:val="000000" w:themeColor="text1"/>
          <w:sz w:val="28"/>
          <w:szCs w:val="28"/>
        </w:rPr>
        <w:t>，在眾多民間遊藝</w:t>
      </w:r>
      <w:r w:rsidR="002B79AF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4C337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構成一道亮麗的流動風景線</w:t>
      </w:r>
      <w:r w:rsidR="009C56D3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2014年起，桃園市政府文化局透過閩南文化節平台，號召民眾組隊參與打造真人創意藝閣，重現桃園藝閣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文化；</w:t>
      </w:r>
      <w:proofErr w:type="gramStart"/>
      <w:r w:rsidR="009E714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2015年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繼此基礎</w:t>
      </w:r>
      <w:proofErr w:type="gramEnd"/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D6984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擴大民眾</w:t>
      </w:r>
      <w:r w:rsidR="00F5419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面</w:t>
      </w:r>
      <w:r w:rsidR="00F54196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86427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期逐年深耕以發揚藝閣成為本市地方文化特色。</w:t>
      </w:r>
    </w:p>
    <w:p w:rsidR="00D86427" w:rsidRPr="003B5C81" w:rsidRDefault="00D86427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jc w:val="both"/>
        <w:outlineLvl w:val="3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二、辦理單位：</w:t>
      </w:r>
    </w:p>
    <w:p w:rsidR="00D86427" w:rsidRPr="003B5C81" w:rsidRDefault="00D86427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100" w:left="24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指導單位：桃園市政府</w:t>
      </w:r>
      <w:r w:rsidR="007643C2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、桃園市議會</w:t>
      </w:r>
    </w:p>
    <w:p w:rsidR="00D86427" w:rsidRPr="003B5C81" w:rsidRDefault="00D86427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100" w:left="24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主辦單位：桃園市政府文化局</w:t>
      </w:r>
    </w:p>
    <w:p w:rsidR="00BD6984" w:rsidRPr="003B5C81" w:rsidRDefault="00D86427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100" w:left="24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承辦單位：桃園市文化教育學會</w:t>
      </w:r>
    </w:p>
    <w:p w:rsidR="00BD6984" w:rsidRPr="003B5C81" w:rsidRDefault="005816EE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jc w:val="both"/>
        <w:outlineLvl w:val="3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三</w:t>
      </w:r>
      <w:r w:rsidR="00BD6984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、</w:t>
      </w:r>
      <w:r w:rsidR="00A8374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組閣</w:t>
      </w:r>
      <w:r w:rsidR="00045931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報名</w:t>
      </w:r>
      <w:r w:rsidR="00BD6984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：</w:t>
      </w:r>
    </w:p>
    <w:p w:rsidR="00E62AD3" w:rsidRDefault="007643C2" w:rsidP="00E62AD3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(一)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本市民間團體、各級學校、公司行號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、機關單位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或個人，</w:t>
      </w:r>
      <w:r w:rsidR="00164557">
        <w:rPr>
          <w:rFonts w:ascii="標楷體" w:eastAsia="標楷體" w:hAnsi="標楷體" w:hint="eastAsia"/>
          <w:color w:val="000000" w:themeColor="text1"/>
          <w:sz w:val="28"/>
          <w:szCs w:val="28"/>
        </w:rPr>
        <w:t>不限</w:t>
      </w:r>
      <w:r w:rsidR="005816EE" w:rsidRPr="002B79AF">
        <w:rPr>
          <w:rFonts w:ascii="標楷體" w:eastAsia="標楷體" w:hAnsi="標楷體" w:hint="eastAsia"/>
          <w:color w:val="000000" w:themeColor="text1"/>
          <w:sz w:val="28"/>
          <w:szCs w:val="28"/>
        </w:rPr>
        <w:t>族群、社群、地域、年齡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812855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凡糾集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3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人以上，均可</w:t>
      </w:r>
      <w:r w:rsidR="0095508D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組隊</w:t>
      </w:r>
      <w:r w:rsidR="005816EE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報名參加組閣</w:t>
      </w:r>
      <w:r w:rsidR="00812855" w:rsidRPr="002B7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；個人組隊</w:t>
      </w:r>
      <w:r w:rsidR="00812855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報名者，代表人</w:t>
      </w:r>
      <w:proofErr w:type="gramStart"/>
      <w:r w:rsidR="00812855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應年滿</w:t>
      </w:r>
      <w:proofErr w:type="gramEnd"/>
      <w:r w:rsidR="00812855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20歲且具行為能力。</w:t>
      </w:r>
    </w:p>
    <w:p w:rsidR="00E62AD3" w:rsidRDefault="005816EE" w:rsidP="00E62AD3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有意組閣團隊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於104年5月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14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日(四)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下午5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時前</w:t>
      </w:r>
      <w:r w:rsidR="0016455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填寫報名表回傳(附件</w:t>
      </w:r>
      <w:r w:rsidR="00DE13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164557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)，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依報名先後順序徵選36隊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進入培訓階段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95508D" w:rsidRPr="003B5C81" w:rsidRDefault="00812855" w:rsidP="00E62AD3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(三)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為使各界瞭解活動</w:t>
      </w:r>
      <w:r w:rsidR="00E62AD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辦法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proofErr w:type="gramStart"/>
      <w:r w:rsidR="0060786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謹訂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104年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5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月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12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日</w:t>
      </w:r>
      <w:proofErr w:type="gramEnd"/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下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午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時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至5時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於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桃園市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八德區綜合大樓</w:t>
      </w:r>
      <w:r w:rsidR="006E5A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1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樓</w:t>
      </w:r>
      <w:r w:rsidR="00DE13B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(八德區福國北街220號)</w:t>
      </w:r>
      <w:r w:rsidR="00045931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舉辦組閣說明會</w:t>
      </w:r>
      <w:r w:rsidR="00DE13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(附件2</w:t>
      </w:r>
      <w:r w:rsidR="00B1138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，每一參加單位現場贈送藝閣DIY模型1組，送完為止</w:t>
      </w:r>
      <w:r w:rsidR="00DE13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</w:t>
      </w:r>
      <w:r w:rsidR="0095508D" w:rsidRPr="003B5C8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95508D" w:rsidRPr="003B5C81" w:rsidRDefault="0095508D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jc w:val="both"/>
        <w:outlineLvl w:val="3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四、</w:t>
      </w:r>
      <w:r w:rsidR="0060786B" w:rsidRPr="0060786B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藝閣</w:t>
      </w:r>
      <w:r w:rsidR="0060786B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製作</w:t>
      </w: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培訓</w:t>
      </w:r>
      <w:r w:rsidR="0060786B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及輔導</w:t>
      </w:r>
      <w:r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：</w:t>
      </w:r>
    </w:p>
    <w:p w:rsidR="00E62AD3" w:rsidRDefault="0095508D" w:rsidP="00E62AD3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每一報名組閣團隊應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派至少</w:t>
      </w:r>
      <w:r w:rsidR="004C5A59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人參加</w:t>
      </w:r>
      <w:r w:rsidR="004C5A59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62AD3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4C5A59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培訓課程，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E62AD3">
        <w:rPr>
          <w:rFonts w:ascii="標楷體" w:eastAsia="標楷體" w:hAnsi="標楷體" w:hint="eastAsia"/>
          <w:color w:val="000000" w:themeColor="text1"/>
          <w:sz w:val="28"/>
          <w:szCs w:val="28"/>
        </w:rPr>
        <w:t>為藝閣歷史文化、廟宇裝飾故事、藝閣裝置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及彩妝扮裝實務等類(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課程預定104年5月</w:t>
      </w:r>
      <w:r w:rsidR="006E5ABB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E5ABB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日舉行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上課地點及課程表</w:t>
      </w:r>
      <w:proofErr w:type="gramStart"/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俟</w:t>
      </w:r>
      <w:proofErr w:type="gramEnd"/>
      <w:r w:rsidR="0060786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完成報名作業後另行</w:t>
      </w:r>
      <w:r w:rsidR="0060786B">
        <w:rPr>
          <w:rFonts w:ascii="標楷體" w:eastAsia="標楷體" w:hAnsi="標楷體" w:hint="eastAsia"/>
          <w:color w:val="000000" w:themeColor="text1"/>
          <w:sz w:val="28"/>
          <w:szCs w:val="28"/>
        </w:rPr>
        <w:t>通知)。</w:t>
      </w:r>
    </w:p>
    <w:p w:rsidR="00E62AD3" w:rsidRDefault="0060786B" w:rsidP="00A8185B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(二)完成培訓課程後，</w:t>
      </w:r>
      <w:r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每隊</w:t>
      </w:r>
      <w:proofErr w:type="gramStart"/>
      <w:r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可獲藝閣</w:t>
      </w:r>
      <w:proofErr w:type="gramEnd"/>
      <w:r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車體1台及材料費1</w:t>
      </w:r>
      <w:r w:rsidR="00430069"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,000元，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藝閣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裝置實作；藝閣</w:t>
      </w:r>
      <w:r w:rsidR="00722438" w:rsidRP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主題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限於傳統</w:t>
      </w:r>
      <w:r w:rsidR="00722438" w:rsidRPr="00F50F1F">
        <w:rPr>
          <w:rFonts w:ascii="標楷體" w:eastAsia="標楷體" w:hAnsi="標楷體" w:hint="eastAsia"/>
          <w:color w:val="000000" w:themeColor="text1"/>
          <w:sz w:val="28"/>
          <w:szCs w:val="28"/>
        </w:rPr>
        <w:t>故事</w:t>
      </w:r>
      <w:r w:rsidR="00A8185B">
        <w:rPr>
          <w:rFonts w:ascii="標楷體" w:eastAsia="標楷體" w:hAnsi="標楷體" w:hint="eastAsia"/>
          <w:color w:val="000000" w:themeColor="text1"/>
          <w:sz w:val="28"/>
          <w:szCs w:val="28"/>
        </w:rPr>
        <w:t>，以彰顯古時藉由藝閣實踐人文教化之意涵。</w:t>
      </w:r>
    </w:p>
    <w:p w:rsidR="00E62AD3" w:rsidRDefault="00722438" w:rsidP="00E62AD3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藝閣製作</w:t>
      </w:r>
      <w:proofErr w:type="gramStart"/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組閣團隊應配合辦理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實地</w:t>
      </w:r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訪視輔導、外地</w:t>
      </w:r>
      <w:proofErr w:type="gramStart"/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見學參訪</w:t>
      </w:r>
      <w:proofErr w:type="gramEnd"/>
      <w:r w:rsidR="009B503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藝閣同學會，以提升藝閣製作品質。</w:t>
      </w:r>
    </w:p>
    <w:p w:rsidR="009B503A" w:rsidRPr="00113BA7" w:rsidRDefault="00722438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99" w:left="795" w:hangingChars="199" w:hanging="557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(四)以上各隊參與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培訓及輔導過程</w:t>
      </w:r>
      <w:r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情形</w:t>
      </w:r>
      <w:r w:rsidR="009B503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，納入藝</w:t>
      </w:r>
      <w:r w:rsidR="00113BA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閣競賽評分項目。</w:t>
      </w:r>
    </w:p>
    <w:p w:rsidR="00A83749" w:rsidRPr="003B5C81" w:rsidRDefault="00722438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jc w:val="both"/>
        <w:outlineLvl w:val="3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五</w:t>
      </w:r>
      <w:r w:rsidR="00A83749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、</w:t>
      </w:r>
      <w:proofErr w:type="gramStart"/>
      <w:r w:rsidR="001C43E3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藝閣</w:t>
      </w:r>
      <w:r w:rsidR="00A8374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展演</w:t>
      </w:r>
      <w:proofErr w:type="gramEnd"/>
      <w:r w:rsidR="00A8374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競賽</w:t>
      </w:r>
      <w:r w:rsidR="00A83749" w:rsidRPr="003B5C81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：</w:t>
      </w:r>
    </w:p>
    <w:p w:rsidR="00862C2F" w:rsidRPr="0004400B" w:rsidRDefault="00A83749" w:rsidP="0004400B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100" w:left="783" w:hangingChars="194" w:hanging="543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22438"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組閣團隊參與完成培訓及</w:t>
      </w:r>
      <w:r w:rsidR="00722438" w:rsidRPr="00722438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輔導</w:t>
      </w:r>
      <w:r w:rsidR="006E5AB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過程，並於6月30日前裝置完成藝閣實體</w:t>
      </w:r>
      <w:r w:rsidR="00722438" w:rsidRPr="00722438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，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始取得</w:t>
      </w:r>
      <w:r w:rsidR="00722438" w:rsidRP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藝閣競賽資格。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競賽預定</w:t>
      </w:r>
      <w:r w:rsidR="0004400B" w:rsidRPr="00A97DDB">
        <w:rPr>
          <w:rFonts w:ascii="標楷體" w:eastAsia="標楷體" w:hAnsi="標楷體" w:hint="eastAsia"/>
          <w:color w:val="000000" w:themeColor="text1"/>
          <w:sz w:val="28"/>
          <w:szCs w:val="28"/>
        </w:rPr>
        <w:t>104年7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月於</w:t>
      </w:r>
      <w:r w:rsidR="00CA4901" w:rsidRPr="00F50F1F">
        <w:rPr>
          <w:rFonts w:ascii="標楷體" w:eastAsia="標楷體" w:hAnsi="標楷體" w:hint="eastAsia"/>
          <w:color w:val="000000" w:themeColor="text1"/>
          <w:sz w:val="28"/>
          <w:szCs w:val="28"/>
        </w:rPr>
        <w:t>2015桃園</w:t>
      </w:r>
      <w:r w:rsidR="00CA4901" w:rsidRPr="00A97DDB">
        <w:rPr>
          <w:rFonts w:ascii="標楷體" w:eastAsia="標楷體" w:hAnsi="標楷體" w:hint="eastAsia"/>
          <w:color w:val="000000" w:themeColor="text1"/>
          <w:sz w:val="28"/>
          <w:szCs w:val="28"/>
        </w:rPr>
        <w:t>閩南</w:t>
      </w:r>
      <w:proofErr w:type="gramStart"/>
      <w:r w:rsidR="00CA4901" w:rsidRPr="00A97DDB">
        <w:rPr>
          <w:rFonts w:ascii="標楷體" w:eastAsia="標楷體" w:hAnsi="標楷體" w:hint="eastAsia"/>
          <w:color w:val="000000" w:themeColor="text1"/>
          <w:sz w:val="28"/>
          <w:szCs w:val="28"/>
        </w:rPr>
        <w:t>文化節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主場</w:t>
      </w:r>
      <w:proofErr w:type="gramEnd"/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活動辦理(確切時間及地點</w:t>
      </w:r>
      <w:r w:rsidR="0004400B" w:rsidRPr="003B5C81">
        <w:rPr>
          <w:rFonts w:ascii="標楷體" w:eastAsia="標楷體" w:hAnsi="標楷體" w:hint="eastAsia"/>
          <w:color w:val="000000" w:themeColor="text1"/>
          <w:sz w:val="28"/>
          <w:szCs w:val="28"/>
        </w:rPr>
        <w:t>另行</w:t>
      </w:r>
      <w:r w:rsidR="0004400B">
        <w:rPr>
          <w:rFonts w:ascii="標楷體" w:eastAsia="標楷體" w:hAnsi="標楷體" w:hint="eastAsia"/>
          <w:color w:val="000000" w:themeColor="text1"/>
          <w:sz w:val="28"/>
          <w:szCs w:val="28"/>
        </w:rPr>
        <w:t>公告)</w:t>
      </w:r>
      <w:r w:rsidR="00722438">
        <w:rPr>
          <w:rFonts w:ascii="標楷體" w:eastAsia="標楷體" w:hAnsi="標楷體" w:hint="eastAsia"/>
          <w:color w:val="000000" w:themeColor="text1"/>
          <w:sz w:val="28"/>
          <w:szCs w:val="28"/>
        </w:rPr>
        <w:t>，由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學者</w:t>
      </w:r>
      <w:r w:rsidR="006050E7" w:rsidRPr="00B84C17">
        <w:rPr>
          <w:rFonts w:ascii="標楷體" w:eastAsia="標楷體" w:hAnsi="標楷體" w:cs="細明體"/>
          <w:color w:val="000000"/>
          <w:kern w:val="0"/>
          <w:sz w:val="28"/>
          <w:szCs w:val="28"/>
        </w:rPr>
        <w:t>專</w:t>
      </w:r>
      <w:r w:rsid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家組成評審團</w:t>
      </w:r>
      <w:r w:rsidR="00113BA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辦理</w:t>
      </w:r>
      <w:r w:rsid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公開</w:t>
      </w:r>
      <w:r w:rsidR="006050E7"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評選</w:t>
      </w:r>
      <w:r w:rsidR="006050E7" w:rsidRPr="00B84C17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4D5669" w:rsidRDefault="00862C2F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100" w:left="24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評審項目與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評分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標準：</w:t>
      </w:r>
    </w:p>
    <w:p w:rsidR="006050E7" w:rsidRDefault="004D5669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製作技巧與</w:t>
      </w:r>
      <w:r w:rsidR="006050E7" w:rsidRP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性(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％)</w:t>
      </w:r>
    </w:p>
    <w:p w:rsidR="004D5669" w:rsidRDefault="006050E7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故事性與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展現風格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4D5669">
        <w:rPr>
          <w:rFonts w:ascii="標楷體" w:eastAsia="標楷體" w:hAnsi="標楷體" w:hint="eastAsia"/>
          <w:color w:val="000000" w:themeColor="text1"/>
          <w:sz w:val="28"/>
          <w:szCs w:val="28"/>
        </w:rPr>
        <w:t>％)</w:t>
      </w:r>
    </w:p>
    <w:p w:rsidR="004D5669" w:rsidRDefault="004D5669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3、</w:t>
      </w:r>
      <w:r w:rsidR="006050E7">
        <w:rPr>
          <w:rFonts w:ascii="標楷體" w:eastAsia="標楷體" w:hAnsi="標楷體" w:hint="eastAsia"/>
          <w:color w:val="000000" w:themeColor="text1"/>
          <w:sz w:val="28"/>
          <w:szCs w:val="28"/>
        </w:rPr>
        <w:t>彩妝及服裝</w:t>
      </w:r>
      <w:r w:rsidR="006050E7"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設計</w:t>
      </w:r>
      <w:r w:rsidR="00862C2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美感</w:t>
      </w:r>
      <w:r w:rsid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(20</w:t>
      </w:r>
      <w:r w:rsidR="006050E7" w:rsidRP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％)</w:t>
      </w:r>
    </w:p>
    <w:p w:rsidR="004D5669" w:rsidRDefault="006050E7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4、</w:t>
      </w:r>
      <w:r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團隊士氣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</w:t>
      </w:r>
      <w:r w:rsidRPr="006050E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20％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)</w:t>
      </w:r>
    </w:p>
    <w:p w:rsidR="006050E7" w:rsidRDefault="006050E7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5、培訓及輔導過程</w:t>
      </w:r>
      <w:r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參與情形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(10％)</w:t>
      </w:r>
    </w:p>
    <w:p w:rsidR="004D5669" w:rsidRDefault="00564A35" w:rsidP="0016455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100" w:left="240"/>
        <w:jc w:val="both"/>
        <w:outlineLvl w:val="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(三)競賽獎項</w:t>
      </w:r>
      <w:r w:rsidR="00862C2F" w:rsidRPr="00862C2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獎額：</w:t>
      </w:r>
    </w:p>
    <w:p w:rsidR="00564A35" w:rsidRPr="00113BA7" w:rsidRDefault="00564A35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C2E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13BA7">
        <w:rPr>
          <w:rFonts w:ascii="標楷體" w:eastAsia="標楷體" w:hAnsi="標楷體" w:hint="eastAsia"/>
          <w:color w:val="000000" w:themeColor="text1"/>
          <w:sz w:val="28"/>
          <w:szCs w:val="28"/>
        </w:rPr>
        <w:t>狀元一名，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獎金新臺幣十萬元。</w:t>
      </w:r>
    </w:p>
    <w:p w:rsidR="00564A35" w:rsidRPr="00113BA7" w:rsidRDefault="00564A35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2、</w:t>
      </w:r>
      <w:r w:rsidRPr="00113BA7">
        <w:rPr>
          <w:rFonts w:ascii="標楷體" w:eastAsia="標楷體" w:hAnsi="標楷體" w:hint="eastAsia"/>
          <w:color w:val="000000" w:themeColor="text1"/>
          <w:sz w:val="28"/>
          <w:szCs w:val="28"/>
        </w:rPr>
        <w:t>榜眼一名，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獎金新臺幣六萬元。</w:t>
      </w:r>
    </w:p>
    <w:p w:rsidR="00564A35" w:rsidRPr="00113BA7" w:rsidRDefault="00564A35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3</w:t>
      </w:r>
      <w:r w:rsidR="009C2E1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、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探花一名，獎金新臺幣三萬元。</w:t>
      </w:r>
    </w:p>
    <w:p w:rsidR="00564A35" w:rsidRPr="00113BA7" w:rsidRDefault="00564A35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4、</w:t>
      </w:r>
      <w:r w:rsidR="00862C2F"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最佳造型創意</w:t>
      </w: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五名，獎金各新臺幣一萬元。</w:t>
      </w:r>
    </w:p>
    <w:p w:rsidR="00564A35" w:rsidRPr="00104EBF" w:rsidRDefault="00564A35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5、</w:t>
      </w:r>
      <w:r w:rsidR="00996BF6"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最佳扮裝巧思</w:t>
      </w:r>
      <w:r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五名，獎金各新臺幣</w:t>
      </w:r>
      <w:r w:rsidR="000014FA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一萬</w:t>
      </w:r>
      <w:r w:rsidRPr="00104EB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元。</w:t>
      </w:r>
    </w:p>
    <w:p w:rsidR="00996BF6" w:rsidRPr="00113BA7" w:rsidRDefault="00996BF6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6、最佳團隊士氣十名，獎金各新臺幣伍仟元。</w:t>
      </w:r>
    </w:p>
    <w:p w:rsidR="00996BF6" w:rsidRPr="00113BA7" w:rsidRDefault="00996BF6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113BA7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7、佳作十三名，獎金各新臺幣參仟元。</w:t>
      </w:r>
    </w:p>
    <w:p w:rsidR="00862C2F" w:rsidRPr="00164557" w:rsidRDefault="00862C2F" w:rsidP="00113BA7">
      <w:pPr>
        <w:widowControl/>
        <w:tabs>
          <w:tab w:val="left" w:pos="567"/>
        </w:tabs>
        <w:adjustRightInd w:val="0"/>
        <w:snapToGrid w:val="0"/>
        <w:spacing w:beforeLines="25" w:before="90" w:afterLines="25" w:after="90" w:line="480" w:lineRule="exact"/>
        <w:ind w:leftChars="300" w:left="720"/>
        <w:jc w:val="both"/>
        <w:outlineLvl w:val="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以上得獎團隊各獲</w:t>
      </w:r>
      <w:r w:rsidR="00996BF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紀念獎牌一</w:t>
      </w:r>
      <w:r w:rsidR="00996BF6" w:rsidRPr="00B84C1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面</w:t>
      </w:r>
      <w:r w:rsidR="00996BF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2B79AF" w:rsidRPr="00345153" w:rsidRDefault="00345153" w:rsidP="00862C2F">
      <w:pPr>
        <w:widowControl/>
        <w:spacing w:line="480" w:lineRule="exact"/>
        <w:jc w:val="center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345153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D9311" wp14:editId="460F974B">
                <wp:simplePos x="0" y="0"/>
                <wp:positionH relativeFrom="column">
                  <wp:posOffset>-271780</wp:posOffset>
                </wp:positionH>
                <wp:positionV relativeFrom="paragraph">
                  <wp:posOffset>-352094</wp:posOffset>
                </wp:positionV>
                <wp:extent cx="647700" cy="342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AB" w:rsidRPr="0013674A" w:rsidRDefault="004963AB" w:rsidP="004963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3674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4pt;margin-top:-27.7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">
                <v:textbox>
                  <w:txbxContent>
                    <w:p w:rsidR="004963AB" w:rsidRPr="0013674A" w:rsidRDefault="004963AB" w:rsidP="004963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3674A">
                        <w:rPr>
                          <w:rFonts w:ascii="標楷體" w:eastAsia="標楷體" w:hAnsi="標楷體" w:hint="eastAsia"/>
                          <w:szCs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藝起來組閣－</w:t>
      </w:r>
      <w:r w:rsidR="002B79AF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2015桃園閩南</w:t>
      </w:r>
      <w:proofErr w:type="gramStart"/>
      <w:r w:rsidR="002B79AF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文化節藝閣</w:t>
      </w:r>
      <w:proofErr w:type="gramEnd"/>
      <w:r w:rsidR="002B79AF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製作暨競賽辦法</w:t>
      </w:r>
    </w:p>
    <w:p w:rsidR="00FB581B" w:rsidRPr="00345153" w:rsidRDefault="002B79AF" w:rsidP="00862C2F">
      <w:pPr>
        <w:widowControl/>
        <w:spacing w:line="480" w:lineRule="exact"/>
        <w:jc w:val="center"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345153">
        <w:rPr>
          <w:rFonts w:ascii="標楷體" w:eastAsia="標楷體" w:hAnsi="標楷體" w:cs="Arial Unicode MS" w:hint="eastAsia"/>
          <w:color w:val="000000"/>
          <w:sz w:val="32"/>
          <w:szCs w:val="32"/>
        </w:rPr>
        <w:t>組閣報名表</w:t>
      </w:r>
    </w:p>
    <w:tbl>
      <w:tblPr>
        <w:tblStyle w:val="a9"/>
        <w:tblpPr w:leftFromText="180" w:rightFromText="180" w:vertAnchor="page" w:horzAnchor="margin" w:tblpXSpec="center" w:tblpY="2191"/>
        <w:tblW w:w="8897" w:type="dxa"/>
        <w:tblLook w:val="04A0" w:firstRow="1" w:lastRow="0" w:firstColumn="1" w:lastColumn="0" w:noHBand="0" w:noVBand="1"/>
      </w:tblPr>
      <w:tblGrid>
        <w:gridCol w:w="1809"/>
        <w:gridCol w:w="3579"/>
        <w:gridCol w:w="1201"/>
        <w:gridCol w:w="2308"/>
      </w:tblGrid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單位別</w:t>
            </w:r>
          </w:p>
        </w:tc>
        <w:tc>
          <w:tcPr>
            <w:tcW w:w="3579" w:type="dxa"/>
          </w:tcPr>
          <w:p w:rsidR="00E62AD3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□人民團體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□學校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單位 </w:t>
            </w:r>
          </w:p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□公司行號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□其他</w:t>
            </w: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單位名稱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隊伍名稱</w:t>
            </w:r>
          </w:p>
        </w:tc>
        <w:tc>
          <w:tcPr>
            <w:tcW w:w="3579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代表人</w:t>
            </w:r>
          </w:p>
        </w:tc>
        <w:tc>
          <w:tcPr>
            <w:tcW w:w="3579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隊員姓名</w:t>
            </w:r>
          </w:p>
        </w:tc>
        <w:tc>
          <w:tcPr>
            <w:tcW w:w="7088" w:type="dxa"/>
            <w:gridSpan w:val="3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3579" w:type="dxa"/>
          </w:tcPr>
          <w:p w:rsidR="00E62AD3" w:rsidRPr="00FB581B" w:rsidRDefault="00E62AD3" w:rsidP="00E62AD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B581B">
              <w:rPr>
                <w:rFonts w:ascii="標楷體" w:eastAsia="標楷體" w:hAnsi="標楷體" w:hint="eastAsia"/>
                <w:color w:val="000000"/>
                <w:szCs w:val="24"/>
              </w:rPr>
              <w:t>室內：</w:t>
            </w:r>
          </w:p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FB581B">
              <w:rPr>
                <w:rFonts w:ascii="標楷體" w:eastAsia="標楷體" w:hAnsi="標楷體" w:hint="eastAsia"/>
                <w:color w:val="000000"/>
                <w:szCs w:val="24"/>
              </w:rPr>
              <w:t>手機：</w:t>
            </w:r>
          </w:p>
        </w:tc>
        <w:tc>
          <w:tcPr>
            <w:tcW w:w="1201" w:type="dxa"/>
            <w:vAlign w:val="center"/>
          </w:tcPr>
          <w:p w:rsidR="00E62AD3" w:rsidRDefault="00E62AD3" w:rsidP="00E62AD3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2308" w:type="dxa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rPr>
          <w:trHeight w:val="833"/>
        </w:trPr>
        <w:tc>
          <w:tcPr>
            <w:tcW w:w="1809" w:type="dxa"/>
            <w:vAlign w:val="center"/>
          </w:tcPr>
          <w:p w:rsidR="00E62AD3" w:rsidRPr="002B79AF" w:rsidRDefault="00E62AD3" w:rsidP="00E62AD3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絡地址</w:t>
            </w:r>
          </w:p>
        </w:tc>
        <w:tc>
          <w:tcPr>
            <w:tcW w:w="7088" w:type="dxa"/>
            <w:gridSpan w:val="3"/>
          </w:tcPr>
          <w:p w:rsidR="00E62AD3" w:rsidRDefault="00E62AD3" w:rsidP="00E62AD3">
            <w:pPr>
              <w:spacing w:line="360" w:lineRule="auto"/>
              <w:ind w:left="-28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□□□□□</w:t>
            </w:r>
          </w:p>
          <w:p w:rsidR="00E62AD3" w:rsidRPr="002B79AF" w:rsidRDefault="00E62AD3" w:rsidP="00E62AD3">
            <w:pPr>
              <w:spacing w:line="360" w:lineRule="auto"/>
              <w:ind w:left="-28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62AD3" w:rsidTr="004963AB">
        <w:trPr>
          <w:trHeight w:val="416"/>
        </w:trPr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/>
                <w:color w:val="000000"/>
                <w:szCs w:val="24"/>
              </w:rPr>
              <w:t>Line ID</w:t>
            </w:r>
          </w:p>
        </w:tc>
        <w:tc>
          <w:tcPr>
            <w:tcW w:w="7088" w:type="dxa"/>
            <w:gridSpan w:val="3"/>
          </w:tcPr>
          <w:p w:rsidR="00E62AD3" w:rsidRDefault="00E62AD3" w:rsidP="00E62AD3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E62AD3" w:rsidTr="004963AB">
        <w:trPr>
          <w:trHeight w:val="4933"/>
        </w:trPr>
        <w:tc>
          <w:tcPr>
            <w:tcW w:w="1809" w:type="dxa"/>
            <w:vAlign w:val="center"/>
          </w:tcPr>
          <w:p w:rsidR="00E62AD3" w:rsidRDefault="00E62AD3" w:rsidP="00E62AD3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組閣說明</w:t>
            </w:r>
          </w:p>
        </w:tc>
        <w:tc>
          <w:tcPr>
            <w:tcW w:w="7088" w:type="dxa"/>
            <w:gridSpan w:val="3"/>
          </w:tcPr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參與組閣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動機：</w:t>
            </w:r>
          </w:p>
          <w:p w:rsidR="00E62AD3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藝閣故事主題初步想法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E62AD3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Pr="00B84C17" w:rsidRDefault="00E62AD3" w:rsidP="00E62AD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3.團隊成員背景說明：</w:t>
            </w:r>
          </w:p>
          <w:p w:rsidR="00E62AD3" w:rsidRPr="00B84C17" w:rsidRDefault="00E62AD3" w:rsidP="00E62AD3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E62AD3" w:rsidRDefault="00E62AD3" w:rsidP="00E62AD3">
            <w:pPr>
              <w:widowControl/>
              <w:jc w:val="righ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（表格不敷敘明</w:t>
            </w:r>
            <w:r w:rsidRPr="00B84C17">
              <w:rPr>
                <w:rFonts w:ascii="標楷體" w:eastAsia="標楷體" w:hAnsi="標楷體"/>
                <w:color w:val="000000"/>
                <w:szCs w:val="24"/>
              </w:rPr>
              <w:t>時，可跨頁填寫</w:t>
            </w:r>
            <w:r w:rsidRPr="00B84C17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</w:tbl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 w:cs="Arial Unicode MS"/>
          <w:color w:val="000000" w:themeColor="text1"/>
          <w:szCs w:val="24"/>
        </w:rPr>
      </w:pPr>
      <w:r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本報名表請於104年5月</w:t>
      </w:r>
      <w:r w:rsidR="0013674A">
        <w:rPr>
          <w:rFonts w:ascii="標楷體" w:eastAsia="標楷體" w:hAnsi="標楷體" w:cs="Arial Unicode MS" w:hint="eastAsia"/>
          <w:color w:val="000000" w:themeColor="text1"/>
          <w:szCs w:val="24"/>
        </w:rPr>
        <w:t>14</w:t>
      </w:r>
      <w:r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日(星期四)</w:t>
      </w:r>
      <w:r w:rsidR="008F170D"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下午5</w:t>
      </w:r>
      <w:r w:rsidRPr="00113BA7">
        <w:rPr>
          <w:rFonts w:ascii="標楷體" w:eastAsia="標楷體" w:hAnsi="標楷體" w:cs="Arial Unicode MS" w:hint="eastAsia"/>
          <w:color w:val="000000" w:themeColor="text1"/>
          <w:szCs w:val="24"/>
        </w:rPr>
        <w:t>時前回傳</w:t>
      </w:r>
    </w:p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聯絡人：桃園市文化教育學會 宋</w:t>
      </w:r>
      <w:r w:rsidR="008F170D" w:rsidRPr="00113BA7">
        <w:rPr>
          <w:rFonts w:ascii="標楷體" w:eastAsia="標楷體" w:hAnsi="標楷體" w:hint="eastAsia"/>
          <w:color w:val="000000" w:themeColor="text1"/>
          <w:szCs w:val="24"/>
        </w:rPr>
        <w:t>法南</w:t>
      </w:r>
      <w:r w:rsidRPr="00113BA7">
        <w:rPr>
          <w:rFonts w:ascii="標楷體" w:eastAsia="標楷體" w:hAnsi="標楷體" w:hint="eastAsia"/>
          <w:color w:val="000000" w:themeColor="text1"/>
          <w:szCs w:val="24"/>
        </w:rPr>
        <w:t>先生</w:t>
      </w:r>
    </w:p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聯絡電話：0922-370-856</w:t>
      </w:r>
    </w:p>
    <w:p w:rsidR="002B79AF" w:rsidRPr="00113BA7" w:rsidRDefault="002B79AF" w:rsidP="00862C2F">
      <w:pPr>
        <w:widowControl/>
        <w:spacing w:line="2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傳真：</w:t>
      </w:r>
      <w:r w:rsidR="00E62AD3" w:rsidRPr="00113BA7">
        <w:rPr>
          <w:rFonts w:ascii="標楷體" w:eastAsia="標楷體" w:hAnsi="標楷體" w:hint="eastAsia"/>
          <w:color w:val="000000" w:themeColor="text1"/>
          <w:szCs w:val="24"/>
        </w:rPr>
        <w:t>(03)</w:t>
      </w:r>
      <w:r w:rsidR="008E26B7" w:rsidRPr="00113BA7">
        <w:rPr>
          <w:rFonts w:ascii="標楷體" w:eastAsia="標楷體" w:hAnsi="標楷體" w:hint="eastAsia"/>
          <w:color w:val="000000" w:themeColor="text1"/>
          <w:szCs w:val="24"/>
        </w:rPr>
        <w:t>376-3265</w:t>
      </w:r>
    </w:p>
    <w:p w:rsidR="002A7A4B" w:rsidRDefault="002B79AF" w:rsidP="00862C2F">
      <w:pPr>
        <w:widowControl/>
        <w:spacing w:line="280" w:lineRule="exact"/>
        <w:jc w:val="both"/>
        <w:rPr>
          <w:rStyle w:val="aa"/>
          <w:rFonts w:ascii="標楷體" w:eastAsia="標楷體" w:hAnsi="標楷體"/>
          <w:color w:val="000000" w:themeColor="text1"/>
          <w:szCs w:val="24"/>
        </w:rPr>
      </w:pPr>
      <w:r w:rsidRPr="00113BA7">
        <w:rPr>
          <w:rFonts w:ascii="標楷體" w:eastAsia="標楷體" w:hAnsi="標楷體" w:hint="eastAsia"/>
          <w:color w:val="000000" w:themeColor="text1"/>
          <w:szCs w:val="24"/>
        </w:rPr>
        <w:t>e-mail：</w:t>
      </w:r>
      <w:hyperlink r:id="rId8" w:history="1">
        <w:r w:rsidRPr="00113BA7">
          <w:rPr>
            <w:rStyle w:val="aa"/>
            <w:rFonts w:ascii="標楷體" w:eastAsia="標楷體" w:hAnsi="標楷體"/>
            <w:color w:val="000000" w:themeColor="text1"/>
            <w:szCs w:val="24"/>
          </w:rPr>
          <w:t>merryyear1213@gmail.com</w:t>
        </w:r>
      </w:hyperlink>
    </w:p>
    <w:p w:rsidR="002A7A4B" w:rsidRDefault="002A7A4B">
      <w:pPr>
        <w:widowControl/>
        <w:rPr>
          <w:rStyle w:val="aa"/>
          <w:rFonts w:ascii="標楷體" w:eastAsia="標楷體" w:hAnsi="標楷體"/>
          <w:color w:val="000000" w:themeColor="text1"/>
          <w:szCs w:val="24"/>
        </w:rPr>
      </w:pPr>
    </w:p>
    <w:p w:rsidR="002A7A4B" w:rsidRDefault="002A7A4B">
      <w:pPr>
        <w:widowControl/>
        <w:rPr>
          <w:rStyle w:val="aa"/>
          <w:rFonts w:ascii="標楷體" w:eastAsia="標楷體" w:hAnsi="標楷體"/>
          <w:color w:val="000000" w:themeColor="text1"/>
          <w:szCs w:val="24"/>
        </w:rPr>
      </w:pPr>
    </w:p>
    <w:p w:rsidR="002A7A4B" w:rsidRPr="00345153" w:rsidRDefault="004963AB" w:rsidP="002A7A4B">
      <w:pPr>
        <w:widowControl/>
        <w:spacing w:line="480" w:lineRule="exact"/>
        <w:jc w:val="center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4963AB">
        <w:rPr>
          <w:rFonts w:ascii="標楷體" w:eastAsia="標楷體" w:hAnsi="標楷體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E517" wp14:editId="41779C71">
                <wp:simplePos x="0" y="0"/>
                <wp:positionH relativeFrom="column">
                  <wp:posOffset>-229870</wp:posOffset>
                </wp:positionH>
                <wp:positionV relativeFrom="paragraph">
                  <wp:posOffset>-366699</wp:posOffset>
                </wp:positionV>
                <wp:extent cx="723900" cy="37147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AB" w:rsidRPr="0013674A" w:rsidRDefault="004963AB" w:rsidP="004963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3674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.1pt;margin-top:-28.85pt;width: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">
                <v:textbox>
                  <w:txbxContent>
                    <w:p w:rsidR="004963AB" w:rsidRPr="0013674A" w:rsidRDefault="004963AB" w:rsidP="004963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3674A">
                        <w:rPr>
                          <w:rFonts w:ascii="標楷體" w:eastAsia="標楷體" w:hAnsi="標楷體" w:hint="eastAsia"/>
                          <w:szCs w:val="24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345153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藝起來組閣－</w:t>
      </w:r>
      <w:r w:rsidR="002A7A4B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2015桃園閩南</w:t>
      </w:r>
      <w:proofErr w:type="gramStart"/>
      <w:r w:rsidR="002A7A4B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文化節藝閣</w:t>
      </w:r>
      <w:proofErr w:type="gramEnd"/>
      <w:r w:rsidR="002A7A4B" w:rsidRPr="00345153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製作暨競賽辦法</w:t>
      </w:r>
    </w:p>
    <w:p w:rsidR="002A7A4B" w:rsidRPr="00345153" w:rsidRDefault="002A7A4B" w:rsidP="002A7A4B">
      <w:pPr>
        <w:widowControl/>
        <w:spacing w:line="480" w:lineRule="exact"/>
        <w:jc w:val="center"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345153">
        <w:rPr>
          <w:rFonts w:ascii="標楷體" w:eastAsia="標楷體" w:hAnsi="標楷體" w:cs="Arial Unicode MS" w:hint="eastAsia"/>
          <w:color w:val="000000"/>
          <w:sz w:val="32"/>
          <w:szCs w:val="32"/>
        </w:rPr>
        <w:t>組閣說明會</w:t>
      </w:r>
    </w:p>
    <w:p w:rsidR="00D2388A" w:rsidRDefault="00D2388A" w:rsidP="002A7A4B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:rsidR="002A7A4B" w:rsidRPr="00D2388A" w:rsidRDefault="002A7A4B" w:rsidP="00D2388A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388A">
        <w:rPr>
          <w:rFonts w:ascii="標楷體" w:eastAsia="標楷體" w:hAnsi="標楷體" w:hint="eastAsia"/>
          <w:color w:val="000000" w:themeColor="text1"/>
          <w:sz w:val="28"/>
          <w:szCs w:val="28"/>
        </w:rPr>
        <w:t>時間：104年5月12日(星期二)下午2時至5時</w:t>
      </w:r>
    </w:p>
    <w:p w:rsidR="002A7A4B" w:rsidRPr="00D2388A" w:rsidRDefault="002A7A4B" w:rsidP="00D2388A">
      <w:pPr>
        <w:widowControl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388A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923920" w:rsidRPr="00D2388A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桃園市八德區綜合大樓1樓(八德區福國北街220號)。</w:t>
      </w:r>
    </w:p>
    <w:p w:rsidR="004963AB" w:rsidRPr="002A7A4B" w:rsidRDefault="004963AB" w:rsidP="002A7A4B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9"/>
        <w:tblW w:w="8906" w:type="dxa"/>
        <w:jc w:val="center"/>
        <w:tblInd w:w="-1810" w:type="dxa"/>
        <w:tblLayout w:type="fixed"/>
        <w:tblLook w:val="01E0" w:firstRow="1" w:lastRow="1" w:firstColumn="1" w:lastColumn="1" w:noHBand="0" w:noVBand="0"/>
      </w:tblPr>
      <w:tblGrid>
        <w:gridCol w:w="1761"/>
        <w:gridCol w:w="2977"/>
        <w:gridCol w:w="4168"/>
      </w:tblGrid>
      <w:tr w:rsidR="00923920" w:rsidRPr="002A7A4B" w:rsidTr="001C47B1">
        <w:trPr>
          <w:trHeight w:val="563"/>
          <w:jc w:val="center"/>
        </w:trPr>
        <w:tc>
          <w:tcPr>
            <w:tcW w:w="1761" w:type="dxa"/>
            <w:shd w:val="clear" w:color="auto" w:fill="FFFFFF" w:themeFill="background1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23920" w:rsidRPr="002A7A4B" w:rsidRDefault="004963AB" w:rsidP="009239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4168" w:type="dxa"/>
            <w:shd w:val="clear" w:color="auto" w:fill="FFFFFF" w:themeFill="background1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</w:t>
            </w:r>
          </w:p>
        </w:tc>
      </w:tr>
      <w:tr w:rsidR="00923920" w:rsidRPr="002A7A4B" w:rsidTr="001C47B1">
        <w:trPr>
          <w:trHeight w:val="687"/>
          <w:jc w:val="center"/>
        </w:trPr>
        <w:tc>
          <w:tcPr>
            <w:tcW w:w="1761" w:type="dxa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13:30-14:00</w:t>
            </w:r>
          </w:p>
        </w:tc>
        <w:tc>
          <w:tcPr>
            <w:tcW w:w="2977" w:type="dxa"/>
            <w:vAlign w:val="center"/>
          </w:tcPr>
          <w:p w:rsidR="00923920" w:rsidRP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4168" w:type="dxa"/>
            <w:vAlign w:val="center"/>
          </w:tcPr>
          <w:p w:rsidR="00923920" w:rsidRPr="002A7A4B" w:rsidRDefault="00923920" w:rsidP="002A7A4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23920" w:rsidRPr="002A7A4B" w:rsidTr="001C47B1">
        <w:trPr>
          <w:trHeight w:val="70"/>
          <w:jc w:val="center"/>
        </w:trPr>
        <w:tc>
          <w:tcPr>
            <w:tcW w:w="1761" w:type="dxa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14:00-14:10</w:t>
            </w:r>
          </w:p>
        </w:tc>
        <w:tc>
          <w:tcPr>
            <w:tcW w:w="2977" w:type="dxa"/>
            <w:vAlign w:val="center"/>
          </w:tcPr>
          <w:p w:rsid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開場</w:t>
            </w:r>
          </w:p>
          <w:p w:rsidR="00923920" w:rsidRP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來賓致詞</w:t>
            </w:r>
          </w:p>
        </w:tc>
        <w:tc>
          <w:tcPr>
            <w:tcW w:w="4168" w:type="dxa"/>
          </w:tcPr>
          <w:p w:rsidR="00923920" w:rsidRPr="00923920" w:rsidRDefault="00923920" w:rsidP="002A7A4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23920" w:rsidRPr="002A7A4B" w:rsidTr="001C47B1">
        <w:trPr>
          <w:trHeight w:val="70"/>
          <w:jc w:val="center"/>
        </w:trPr>
        <w:tc>
          <w:tcPr>
            <w:tcW w:w="1761" w:type="dxa"/>
            <w:vAlign w:val="center"/>
          </w:tcPr>
          <w:p w:rsidR="00923920" w:rsidRPr="002A7A4B" w:rsidRDefault="00923920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14:10</w:t>
            </w: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5:0</w:t>
            </w: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23920" w:rsidRPr="00923920" w:rsidRDefault="00923920" w:rsidP="004963AB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專題</w:t>
            </w:r>
            <w:proofErr w:type="gramStart"/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分享－藝閣</w:t>
            </w:r>
            <w:proofErr w:type="gramEnd"/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傳承是一種甜蜜的負擔</w:t>
            </w:r>
          </w:p>
        </w:tc>
        <w:tc>
          <w:tcPr>
            <w:tcW w:w="4168" w:type="dxa"/>
            <w:vAlign w:val="center"/>
          </w:tcPr>
          <w:p w:rsidR="00923920" w:rsidRPr="00923920" w:rsidRDefault="00923920" w:rsidP="004963A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主講人：</w:t>
            </w:r>
          </w:p>
          <w:p w:rsidR="00923920" w:rsidRPr="002A7A4B" w:rsidRDefault="00923920" w:rsidP="004963AB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臺灣藝閣大師</w:t>
            </w:r>
            <w:r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顏三泰</w:t>
            </w:r>
          </w:p>
        </w:tc>
      </w:tr>
      <w:tr w:rsidR="00923920" w:rsidRPr="002A7A4B" w:rsidTr="001C47B1">
        <w:trPr>
          <w:trHeight w:val="70"/>
          <w:jc w:val="center"/>
        </w:trPr>
        <w:tc>
          <w:tcPr>
            <w:tcW w:w="1761" w:type="dxa"/>
            <w:vAlign w:val="center"/>
          </w:tcPr>
          <w:p w:rsidR="00923920" w:rsidRPr="002A7A4B" w:rsidRDefault="004963AB" w:rsidP="0092392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15:00-15:50</w:t>
            </w:r>
          </w:p>
        </w:tc>
        <w:tc>
          <w:tcPr>
            <w:tcW w:w="2977" w:type="dxa"/>
            <w:vAlign w:val="center"/>
          </w:tcPr>
          <w:p w:rsidR="00923920" w:rsidRPr="00923920" w:rsidRDefault="00923920" w:rsidP="00923920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回顧與展望－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2014執行回顧及2015辦理方式說明</w:t>
            </w:r>
          </w:p>
        </w:tc>
        <w:tc>
          <w:tcPr>
            <w:tcW w:w="4168" w:type="dxa"/>
            <w:vAlign w:val="center"/>
          </w:tcPr>
          <w:p w:rsidR="00923920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主講人：</w:t>
            </w:r>
          </w:p>
          <w:p w:rsidR="00923920" w:rsidRPr="002A7A4B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桃園市文化教育學會總幹事/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宋法南</w:t>
            </w:r>
            <w:proofErr w:type="gramEnd"/>
          </w:p>
        </w:tc>
      </w:tr>
      <w:tr w:rsidR="00923920" w:rsidRPr="002A7A4B" w:rsidTr="001C47B1">
        <w:trPr>
          <w:trHeight w:val="715"/>
          <w:jc w:val="center"/>
        </w:trPr>
        <w:tc>
          <w:tcPr>
            <w:tcW w:w="1761" w:type="dxa"/>
            <w:vAlign w:val="center"/>
          </w:tcPr>
          <w:p w:rsidR="00923920" w:rsidRPr="002A7A4B" w:rsidRDefault="004963AB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15:50</w:t>
            </w:r>
            <w:r w:rsid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2977" w:type="dxa"/>
            <w:vAlign w:val="center"/>
          </w:tcPr>
          <w:p w:rsidR="00923920" w:rsidRPr="00923920" w:rsidRDefault="004963AB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茶敘</w:t>
            </w:r>
          </w:p>
        </w:tc>
        <w:tc>
          <w:tcPr>
            <w:tcW w:w="4168" w:type="dxa"/>
            <w:vAlign w:val="center"/>
          </w:tcPr>
          <w:p w:rsidR="00923920" w:rsidRPr="002A7A4B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23920" w:rsidRPr="002A7A4B" w:rsidTr="001C47B1">
        <w:trPr>
          <w:trHeight w:val="784"/>
          <w:jc w:val="center"/>
        </w:trPr>
        <w:tc>
          <w:tcPr>
            <w:tcW w:w="1761" w:type="dxa"/>
            <w:vAlign w:val="center"/>
          </w:tcPr>
          <w:p w:rsidR="00923920" w:rsidRPr="002A7A4B" w:rsidRDefault="004963AB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16:10-17</w:t>
            </w:r>
            <w:r w:rsidR="00923920" w:rsidRPr="002A7A4B">
              <w:rPr>
                <w:rFonts w:ascii="標楷體" w:eastAsia="標楷體" w:hAnsi="標楷體" w:hint="eastAsia"/>
                <w:color w:val="000000" w:themeColor="text1"/>
                <w:szCs w:val="24"/>
              </w:rPr>
              <w:t>:00</w:t>
            </w:r>
          </w:p>
        </w:tc>
        <w:tc>
          <w:tcPr>
            <w:tcW w:w="2977" w:type="dxa"/>
            <w:vAlign w:val="center"/>
          </w:tcPr>
          <w:p w:rsidR="004963AB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3920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綜合討論</w:t>
            </w:r>
          </w:p>
          <w:p w:rsidR="00923920" w:rsidRPr="00923920" w:rsidRDefault="00923920" w:rsidP="004963A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意見分享</w:t>
            </w:r>
          </w:p>
        </w:tc>
        <w:tc>
          <w:tcPr>
            <w:tcW w:w="4168" w:type="dxa"/>
            <w:vAlign w:val="center"/>
          </w:tcPr>
          <w:p w:rsidR="00923920" w:rsidRPr="002A7A4B" w:rsidRDefault="00923920" w:rsidP="00923920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2C4001" w:rsidRDefault="002C4001" w:rsidP="00D2388A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9"/>
        <w:tblW w:w="0" w:type="auto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2C4001" w:rsidTr="002C4001">
        <w:trPr>
          <w:trHeight w:val="4428"/>
        </w:trPr>
        <w:tc>
          <w:tcPr>
            <w:tcW w:w="8805" w:type="dxa"/>
          </w:tcPr>
          <w:p w:rsidR="002C4001" w:rsidRPr="002C4001" w:rsidRDefault="00345253" w:rsidP="00D2388A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C4001"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141467F2" wp14:editId="6DE46BC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337185</wp:posOffset>
                  </wp:positionV>
                  <wp:extent cx="2011680" cy="2357755"/>
                  <wp:effectExtent l="114300" t="95250" r="121920" b="156845"/>
                  <wp:wrapThrough wrapText="bothSides">
                    <wp:wrapPolygon edited="0">
                      <wp:start x="-1227" y="-873"/>
                      <wp:lineTo x="-1227" y="22862"/>
                      <wp:lineTo x="22705" y="22862"/>
                      <wp:lineTo x="22705" y="-873"/>
                      <wp:lineTo x="-1227" y="-873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42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32" t="9622" r="27217" b="4337"/>
                          <a:stretch/>
                        </pic:blipFill>
                        <pic:spPr bwMode="auto">
                          <a:xfrm>
                            <a:off x="0" y="0"/>
                            <a:ext cx="2011680" cy="2357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001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="002C4001" w:rsidRPr="002C400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每一參加單位，說明會現場贈送藝閣DIY模型1組，送完為止。</w:t>
            </w:r>
          </w:p>
        </w:tc>
      </w:tr>
    </w:tbl>
    <w:p w:rsidR="002C4001" w:rsidRDefault="002C4001" w:rsidP="00D2388A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:rsidR="00747241" w:rsidRPr="00747241" w:rsidRDefault="00747241" w:rsidP="00D2388A">
      <w:pPr>
        <w:widowControl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sectPr w:rsidR="00747241" w:rsidRPr="00747241" w:rsidSect="0092392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87" w:rsidRDefault="00B06187" w:rsidP="00A83749">
      <w:r>
        <w:separator/>
      </w:r>
    </w:p>
  </w:endnote>
  <w:endnote w:type="continuationSeparator" w:id="0">
    <w:p w:rsidR="00B06187" w:rsidRDefault="00B06187" w:rsidP="00A8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87" w:rsidRDefault="00B06187" w:rsidP="00A83749">
      <w:r>
        <w:separator/>
      </w:r>
    </w:p>
  </w:footnote>
  <w:footnote w:type="continuationSeparator" w:id="0">
    <w:p w:rsidR="00B06187" w:rsidRDefault="00B06187" w:rsidP="00A8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52E"/>
    <w:multiLevelType w:val="hybridMultilevel"/>
    <w:tmpl w:val="C5FCF924"/>
    <w:lvl w:ilvl="0" w:tplc="66BCB50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2EA6220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6C66E68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7627A"/>
    <w:multiLevelType w:val="hybridMultilevel"/>
    <w:tmpl w:val="58088406"/>
    <w:lvl w:ilvl="0" w:tplc="F28A6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3C35044"/>
    <w:multiLevelType w:val="hybridMultilevel"/>
    <w:tmpl w:val="9A5C271A"/>
    <w:lvl w:ilvl="0" w:tplc="565681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F2"/>
    <w:rsid w:val="000014FA"/>
    <w:rsid w:val="00022FF0"/>
    <w:rsid w:val="0004400B"/>
    <w:rsid w:val="00045931"/>
    <w:rsid w:val="00104EBF"/>
    <w:rsid w:val="00113BA7"/>
    <w:rsid w:val="0013674A"/>
    <w:rsid w:val="00164557"/>
    <w:rsid w:val="00185879"/>
    <w:rsid w:val="001C43E3"/>
    <w:rsid w:val="001C47B1"/>
    <w:rsid w:val="001F71C8"/>
    <w:rsid w:val="00272DD6"/>
    <w:rsid w:val="00273526"/>
    <w:rsid w:val="002A74D2"/>
    <w:rsid w:val="002A7A4B"/>
    <w:rsid w:val="002B79AF"/>
    <w:rsid w:val="002C4001"/>
    <w:rsid w:val="00315E96"/>
    <w:rsid w:val="00345153"/>
    <w:rsid w:val="00345253"/>
    <w:rsid w:val="00347262"/>
    <w:rsid w:val="0036727D"/>
    <w:rsid w:val="003B5C81"/>
    <w:rsid w:val="003D3247"/>
    <w:rsid w:val="00430069"/>
    <w:rsid w:val="004963AB"/>
    <w:rsid w:val="004C3376"/>
    <w:rsid w:val="004C5A59"/>
    <w:rsid w:val="004D5669"/>
    <w:rsid w:val="00516EDB"/>
    <w:rsid w:val="00564A35"/>
    <w:rsid w:val="005816EE"/>
    <w:rsid w:val="005C7F52"/>
    <w:rsid w:val="006050E7"/>
    <w:rsid w:val="0060786B"/>
    <w:rsid w:val="0063058B"/>
    <w:rsid w:val="006E5ABB"/>
    <w:rsid w:val="00722438"/>
    <w:rsid w:val="00747241"/>
    <w:rsid w:val="007643C2"/>
    <w:rsid w:val="007C1E9A"/>
    <w:rsid w:val="00812855"/>
    <w:rsid w:val="00862C2F"/>
    <w:rsid w:val="008B14DD"/>
    <w:rsid w:val="008E26B7"/>
    <w:rsid w:val="008F170D"/>
    <w:rsid w:val="00923920"/>
    <w:rsid w:val="009505EB"/>
    <w:rsid w:val="0095508D"/>
    <w:rsid w:val="00996BF6"/>
    <w:rsid w:val="009B503A"/>
    <w:rsid w:val="009C12A8"/>
    <w:rsid w:val="009C2E1F"/>
    <w:rsid w:val="009C56D3"/>
    <w:rsid w:val="009E7147"/>
    <w:rsid w:val="00A8185B"/>
    <w:rsid w:val="00A83749"/>
    <w:rsid w:val="00B06187"/>
    <w:rsid w:val="00B11389"/>
    <w:rsid w:val="00B84C17"/>
    <w:rsid w:val="00BA4A79"/>
    <w:rsid w:val="00BD6984"/>
    <w:rsid w:val="00CA4901"/>
    <w:rsid w:val="00D04B39"/>
    <w:rsid w:val="00D2388A"/>
    <w:rsid w:val="00D47CC4"/>
    <w:rsid w:val="00D86427"/>
    <w:rsid w:val="00DE13B1"/>
    <w:rsid w:val="00E31E58"/>
    <w:rsid w:val="00E62AD3"/>
    <w:rsid w:val="00E712F2"/>
    <w:rsid w:val="00EB0324"/>
    <w:rsid w:val="00EE3E4D"/>
    <w:rsid w:val="00F54196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"/>
    <w:basedOn w:val="a"/>
    <w:autoRedefine/>
    <w:rsid w:val="002A74D2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table" w:styleId="a9">
    <w:name w:val="Table Grid"/>
    <w:basedOn w:val="a1"/>
    <w:rsid w:val="00FB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B79AF"/>
    <w:rPr>
      <w:color w:val="0563C1" w:themeColor="hyperlink"/>
      <w:u w:val="single"/>
    </w:rPr>
  </w:style>
  <w:style w:type="paragraph" w:customStyle="1" w:styleId="ab">
    <w:name w:val="字元 字元 字元"/>
    <w:basedOn w:val="a"/>
    <w:autoRedefine/>
    <w:rsid w:val="009B503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9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63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37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3749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"/>
    <w:basedOn w:val="a"/>
    <w:autoRedefine/>
    <w:rsid w:val="002A74D2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table" w:styleId="a9">
    <w:name w:val="Table Grid"/>
    <w:basedOn w:val="a1"/>
    <w:rsid w:val="00FB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B79AF"/>
    <w:rPr>
      <w:color w:val="0563C1" w:themeColor="hyperlink"/>
      <w:u w:val="single"/>
    </w:rPr>
  </w:style>
  <w:style w:type="paragraph" w:customStyle="1" w:styleId="ab">
    <w:name w:val="字元 字元 字元"/>
    <w:basedOn w:val="a"/>
    <w:autoRedefine/>
    <w:rsid w:val="009B503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9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6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yyear121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sung</dc:creator>
  <cp:keywords/>
  <dc:description/>
  <cp:lastModifiedBy>admin</cp:lastModifiedBy>
  <cp:revision>22</cp:revision>
  <cp:lastPrinted>2015-04-28T02:52:00Z</cp:lastPrinted>
  <dcterms:created xsi:type="dcterms:W3CDTF">2015-04-20T11:18:00Z</dcterms:created>
  <dcterms:modified xsi:type="dcterms:W3CDTF">2015-04-28T02:53:00Z</dcterms:modified>
</cp:coreProperties>
</file>