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4C" w:rsidRPr="00F041F9" w:rsidRDefault="00F041F9" w:rsidP="00F041F9">
      <w:pPr>
        <w:adjustRightInd w:val="0"/>
        <w:snapToGrid w:val="0"/>
        <w:rPr>
          <w:sz w:val="40"/>
          <w:szCs w:val="40"/>
        </w:rPr>
      </w:pPr>
      <w:r w:rsidRPr="00F041F9">
        <w:rPr>
          <w:rFonts w:ascii="標楷體" w:eastAsia="標楷體" w:hAnsi="標楷體" w:hint="eastAsia"/>
          <w:b/>
          <w:sz w:val="40"/>
          <w:szCs w:val="40"/>
        </w:rPr>
        <w:t>103學年度國立體育大學地方教育輔導實施計畫</w:t>
      </w:r>
    </w:p>
    <w:p w:rsidR="00F041F9" w:rsidRPr="00F041F9" w:rsidRDefault="00F041F9" w:rsidP="00F041F9">
      <w:pPr>
        <w:adjustRightInd w:val="0"/>
        <w:snapToGrid w:val="0"/>
        <w:spacing w:afterLines="50" w:after="180"/>
        <w:jc w:val="center"/>
        <w:rPr>
          <w:sz w:val="40"/>
          <w:szCs w:val="40"/>
        </w:rPr>
      </w:pPr>
      <w:r w:rsidRPr="00F041F9">
        <w:rPr>
          <w:rFonts w:ascii="標楷體" w:eastAsia="標楷體" w:hAnsi="標楷體" w:hint="eastAsia"/>
          <w:b/>
          <w:sz w:val="40"/>
          <w:szCs w:val="40"/>
        </w:rPr>
        <w:t>教師進修課程暨研習活動</w:t>
      </w:r>
    </w:p>
    <w:p w:rsidR="00F041F9" w:rsidRPr="00F041F9" w:rsidRDefault="00F041F9" w:rsidP="00162610">
      <w:pPr>
        <w:adjustRightInd w:val="0"/>
        <w:snapToGrid w:val="0"/>
        <w:spacing w:afterLines="50" w:after="180" w:line="24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F041F9">
        <w:rPr>
          <w:rFonts w:ascii="標楷體" w:eastAsia="標楷體" w:hAnsi="標楷體" w:cs="Times New Roman" w:hint="eastAsia"/>
          <w:b/>
          <w:sz w:val="28"/>
          <w:szCs w:val="28"/>
        </w:rPr>
        <w:t>一、計畫依據</w:t>
      </w:r>
    </w:p>
    <w:p w:rsidR="00F041F9" w:rsidRPr="00F041F9" w:rsidRDefault="00F041F9" w:rsidP="00A219B4">
      <w:pPr>
        <w:adjustRightInd w:val="0"/>
        <w:snapToGrid w:val="0"/>
        <w:spacing w:line="240" w:lineRule="atLeast"/>
        <w:ind w:leftChars="237" w:left="1008" w:hangingChars="183" w:hanging="439"/>
        <w:rPr>
          <w:rFonts w:ascii="標楷體" w:eastAsia="標楷體" w:hAnsi="標楷體" w:cs="Times New Roman"/>
          <w:szCs w:val="24"/>
        </w:rPr>
      </w:pPr>
      <w:r w:rsidRPr="00F041F9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F041F9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F041F9">
        <w:rPr>
          <w:rFonts w:ascii="標楷體" w:eastAsia="標楷體" w:hAnsi="標楷體" w:cs="Times New Roman" w:hint="eastAsia"/>
          <w:szCs w:val="24"/>
        </w:rPr>
        <w:t>)依據教育部「師資培育之大學申請辦理地方教育輔導工作經費補助要點」辦理。</w:t>
      </w:r>
    </w:p>
    <w:p w:rsidR="00F041F9" w:rsidRDefault="00F041F9" w:rsidP="00A219B4">
      <w:pPr>
        <w:adjustRightInd w:val="0"/>
        <w:snapToGrid w:val="0"/>
        <w:spacing w:line="240" w:lineRule="atLeast"/>
        <w:ind w:leftChars="236" w:left="991" w:hangingChars="177" w:hanging="425"/>
        <w:rPr>
          <w:rFonts w:ascii="標楷體" w:eastAsia="標楷體" w:hAnsi="標楷體" w:cs="Times New Roman"/>
          <w:szCs w:val="24"/>
        </w:rPr>
      </w:pPr>
      <w:r w:rsidRPr="00F041F9">
        <w:rPr>
          <w:rFonts w:ascii="標楷體" w:eastAsia="標楷體" w:hAnsi="標楷體" w:cs="Times New Roman" w:hint="eastAsia"/>
          <w:szCs w:val="24"/>
        </w:rPr>
        <w:t>(二)依據102年12月27日召開「</w:t>
      </w:r>
      <w:proofErr w:type="gramStart"/>
      <w:r w:rsidRPr="00F041F9">
        <w:rPr>
          <w:rFonts w:ascii="標楷體" w:eastAsia="標楷體" w:hAnsi="標楷體" w:cs="Times New Roman" w:hint="eastAsia"/>
          <w:szCs w:val="24"/>
        </w:rPr>
        <w:t>103</w:t>
      </w:r>
      <w:proofErr w:type="gramEnd"/>
      <w:r w:rsidRPr="00F041F9">
        <w:rPr>
          <w:rFonts w:ascii="標楷體" w:eastAsia="標楷體" w:hAnsi="標楷體" w:cs="Times New Roman" w:hint="eastAsia"/>
          <w:szCs w:val="24"/>
        </w:rPr>
        <w:t>年度教育部北區師資培育大學辦理地方教育輔導協調會議」會議決議辦理。</w:t>
      </w:r>
    </w:p>
    <w:p w:rsidR="00A219B4" w:rsidRPr="00F041F9" w:rsidRDefault="00A219B4" w:rsidP="00A219B4">
      <w:pPr>
        <w:adjustRightInd w:val="0"/>
        <w:snapToGrid w:val="0"/>
        <w:spacing w:line="240" w:lineRule="atLeast"/>
        <w:ind w:leftChars="236" w:left="991" w:hangingChars="177" w:hanging="42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(三)依據教育部103.05.20</w:t>
      </w:r>
      <w:proofErr w:type="gramStart"/>
      <w:r w:rsidRPr="00DC6AB2"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proofErr w:type="gramEnd"/>
      <w:r w:rsidRPr="00DC6AB2">
        <w:rPr>
          <w:rFonts w:ascii="標楷體" w:eastAsia="標楷體" w:hAnsi="標楷體" w:cs="新細明體" w:hint="eastAsia"/>
          <w:color w:val="000000"/>
          <w:kern w:val="0"/>
          <w:szCs w:val="24"/>
        </w:rPr>
        <w:t>教師(三)字第1030074068E號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函核定辦理。</w:t>
      </w:r>
    </w:p>
    <w:p w:rsidR="00F041F9" w:rsidRPr="00F041F9" w:rsidRDefault="00F041F9" w:rsidP="00162610">
      <w:pPr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F041F9">
        <w:rPr>
          <w:rFonts w:ascii="標楷體" w:eastAsia="標楷體" w:hAnsi="標楷體" w:cs="Times New Roman" w:hint="eastAsia"/>
          <w:b/>
          <w:sz w:val="28"/>
          <w:szCs w:val="28"/>
        </w:rPr>
        <w:t>二、計畫目的</w:t>
      </w:r>
    </w:p>
    <w:p w:rsidR="00F041F9" w:rsidRPr="00F041F9" w:rsidRDefault="00F041F9" w:rsidP="00A219B4">
      <w:pPr>
        <w:adjustRightInd w:val="0"/>
        <w:snapToGrid w:val="0"/>
        <w:spacing w:line="240" w:lineRule="atLeast"/>
        <w:ind w:firstLine="546"/>
        <w:rPr>
          <w:rFonts w:ascii="標楷體" w:eastAsia="標楷體" w:hAnsi="標楷體" w:cs="Times New Roman"/>
          <w:szCs w:val="24"/>
        </w:rPr>
      </w:pPr>
      <w:r w:rsidRPr="00F041F9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F041F9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F041F9">
        <w:rPr>
          <w:rFonts w:ascii="標楷體" w:eastAsia="標楷體" w:hAnsi="標楷體" w:cs="Times New Roman" w:hint="eastAsia"/>
          <w:szCs w:val="24"/>
        </w:rPr>
        <w:t>)透過研習及講座等，提昇教師教學、輔導、行政、班級經營等知能。</w:t>
      </w:r>
    </w:p>
    <w:p w:rsidR="00F041F9" w:rsidRPr="00F041F9" w:rsidRDefault="00F041F9" w:rsidP="00A219B4">
      <w:pPr>
        <w:adjustRightInd w:val="0"/>
        <w:snapToGrid w:val="0"/>
        <w:spacing w:line="240" w:lineRule="atLeast"/>
        <w:ind w:firstLine="602"/>
        <w:rPr>
          <w:rFonts w:ascii="標楷體" w:eastAsia="標楷體" w:hAnsi="標楷體" w:cs="Times New Roman"/>
          <w:sz w:val="6"/>
          <w:szCs w:val="6"/>
        </w:rPr>
      </w:pPr>
      <w:r w:rsidRPr="00F041F9">
        <w:rPr>
          <w:rFonts w:ascii="標楷體" w:eastAsia="標楷體" w:hAnsi="標楷體" w:cs="Times New Roman" w:hint="eastAsia"/>
          <w:szCs w:val="24"/>
        </w:rPr>
        <w:t>(二)加強地方教育輔導，增進教師專業知能，有效提昇教育品質。</w:t>
      </w:r>
    </w:p>
    <w:p w:rsidR="00F041F9" w:rsidRPr="00F041F9" w:rsidRDefault="00F041F9" w:rsidP="00162610">
      <w:pPr>
        <w:adjustRightInd w:val="0"/>
        <w:snapToGrid w:val="0"/>
        <w:spacing w:beforeLines="50" w:before="180" w:afterLines="50" w:after="180" w:line="240" w:lineRule="atLeast"/>
        <w:ind w:firstLine="11"/>
        <w:rPr>
          <w:rFonts w:ascii="標楷體" w:eastAsia="標楷體" w:hAnsi="標楷體" w:cs="Times New Roman"/>
          <w:b/>
          <w:sz w:val="28"/>
          <w:szCs w:val="28"/>
        </w:rPr>
      </w:pPr>
      <w:r w:rsidRPr="00F041F9">
        <w:rPr>
          <w:rFonts w:ascii="標楷體" w:eastAsia="標楷體" w:hAnsi="標楷體" w:cs="Times New Roman" w:hint="eastAsia"/>
          <w:b/>
          <w:sz w:val="28"/>
          <w:szCs w:val="28"/>
        </w:rPr>
        <w:t>三、執行單位</w:t>
      </w:r>
    </w:p>
    <w:p w:rsidR="00F041F9" w:rsidRDefault="00162610" w:rsidP="008A6301">
      <w:pPr>
        <w:adjustRightInd w:val="0"/>
        <w:snapToGrid w:val="0"/>
        <w:spacing w:line="240" w:lineRule="atLeast"/>
        <w:ind w:firstLine="54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主辦單位：</w:t>
      </w:r>
      <w:r w:rsidR="00F041F9" w:rsidRPr="00F041F9">
        <w:rPr>
          <w:rFonts w:ascii="標楷體" w:eastAsia="標楷體" w:hAnsi="標楷體" w:cs="Times New Roman" w:hint="eastAsia"/>
          <w:szCs w:val="24"/>
        </w:rPr>
        <w:t>國立體育大學師資培育中心</w:t>
      </w:r>
    </w:p>
    <w:p w:rsidR="00162610" w:rsidRDefault="00162610" w:rsidP="008A6301">
      <w:pPr>
        <w:adjustRightInd w:val="0"/>
        <w:snapToGrid w:val="0"/>
        <w:spacing w:line="240" w:lineRule="atLeast"/>
        <w:ind w:firstLine="54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協辦單位：</w:t>
      </w:r>
      <w:r w:rsidR="00187A8A">
        <w:rPr>
          <w:rFonts w:ascii="標楷體" w:eastAsia="標楷體" w:hAnsi="標楷體" w:cs="Times New Roman" w:hint="eastAsia"/>
          <w:szCs w:val="24"/>
        </w:rPr>
        <w:t>國立體育大學</w:t>
      </w:r>
      <w:proofErr w:type="gramStart"/>
      <w:r w:rsidR="00187A8A">
        <w:rPr>
          <w:rFonts w:ascii="標楷體" w:eastAsia="標楷體" w:hAnsi="標楷體" w:cs="Times New Roman" w:hint="eastAsia"/>
          <w:szCs w:val="24"/>
        </w:rPr>
        <w:t>學務</w:t>
      </w:r>
      <w:proofErr w:type="gramEnd"/>
      <w:r w:rsidR="00187A8A">
        <w:rPr>
          <w:rFonts w:ascii="標楷體" w:eastAsia="標楷體" w:hAnsi="標楷體" w:cs="Times New Roman" w:hint="eastAsia"/>
          <w:szCs w:val="24"/>
        </w:rPr>
        <w:t>處</w:t>
      </w:r>
      <w:r>
        <w:rPr>
          <w:rFonts w:ascii="標楷體" w:eastAsia="標楷體" w:hAnsi="標楷體" w:cs="Times New Roman" w:hint="eastAsia"/>
          <w:szCs w:val="24"/>
        </w:rPr>
        <w:t>諮商輔導暨校友服務中心</w:t>
      </w:r>
    </w:p>
    <w:p w:rsidR="008A6301" w:rsidRPr="008A6301" w:rsidRDefault="008A6301" w:rsidP="00162610">
      <w:pPr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8A6301">
        <w:rPr>
          <w:rFonts w:ascii="標楷體" w:eastAsia="標楷體" w:hAnsi="標楷體" w:cs="Times New Roman" w:hint="eastAsia"/>
          <w:b/>
          <w:sz w:val="28"/>
          <w:szCs w:val="28"/>
        </w:rPr>
        <w:t>四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、指導單位</w:t>
      </w:r>
    </w:p>
    <w:p w:rsidR="008A6301" w:rsidRDefault="008A6301" w:rsidP="00233D8A">
      <w:pPr>
        <w:adjustRightInd w:val="0"/>
        <w:snapToGrid w:val="0"/>
        <w:spacing w:line="240" w:lineRule="atLeast"/>
        <w:ind w:firstLineChars="250" w:firstLine="60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教育部</w:t>
      </w:r>
    </w:p>
    <w:p w:rsidR="008A6301" w:rsidRPr="00821F71" w:rsidRDefault="00821F71" w:rsidP="00821F71">
      <w:pPr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五</w:t>
      </w:r>
      <w:r w:rsidRPr="00821F71">
        <w:rPr>
          <w:rFonts w:ascii="標楷體" w:eastAsia="標楷體" w:hAnsi="標楷體" w:cs="Times New Roman" w:hint="eastAsia"/>
          <w:b/>
          <w:sz w:val="28"/>
          <w:szCs w:val="28"/>
        </w:rPr>
        <w:t>、教師進修課程暨研習活動</w:t>
      </w:r>
    </w:p>
    <w:p w:rsidR="008A6301" w:rsidRDefault="00821F71" w:rsidP="00821F71">
      <w:pPr>
        <w:adjustRightInd w:val="0"/>
        <w:snapToGrid w:val="0"/>
        <w:spacing w:line="240" w:lineRule="atLeast"/>
        <w:ind w:firstLineChars="239" w:firstLine="574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</w:t>
      </w:r>
      <w:proofErr w:type="gramStart"/>
      <w:r>
        <w:rPr>
          <w:rFonts w:ascii="標楷體" w:eastAsia="標楷體" w:hAnsi="標楷體" w:cs="Times New Roman" w:hint="eastAsia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szCs w:val="24"/>
        </w:rPr>
        <w:t>)課程及研習時間：104年5月30日(星期六)上午九時至下午四時</w:t>
      </w:r>
    </w:p>
    <w:p w:rsidR="00821F71" w:rsidRDefault="00821F71" w:rsidP="00821F71">
      <w:pPr>
        <w:adjustRightInd w:val="0"/>
        <w:snapToGrid w:val="0"/>
        <w:spacing w:line="240" w:lineRule="atLeast"/>
        <w:ind w:firstLineChars="239" w:firstLine="574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(二)地點：國立體育大學（桃園市龜山區文化一路２５０號）</w:t>
      </w:r>
    </w:p>
    <w:p w:rsidR="00852635" w:rsidRDefault="00852635" w:rsidP="00821F71">
      <w:pPr>
        <w:adjustRightInd w:val="0"/>
        <w:snapToGrid w:val="0"/>
        <w:spacing w:line="240" w:lineRule="atLeast"/>
        <w:ind w:firstLineChars="239" w:firstLine="574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(三)上課教室：教學大樓１０４教室，屆時將有明顯指標指引前往。</w:t>
      </w:r>
    </w:p>
    <w:p w:rsidR="006D498A" w:rsidRDefault="00852B6C" w:rsidP="00633E77">
      <w:pPr>
        <w:adjustRightInd w:val="0"/>
        <w:snapToGrid w:val="0"/>
        <w:spacing w:afterLines="50" w:after="180" w:line="24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　   (</w:t>
      </w:r>
      <w:r w:rsidR="00852635">
        <w:rPr>
          <w:rFonts w:ascii="標楷體" w:eastAsia="標楷體" w:hAnsi="標楷體" w:cs="Times New Roman" w:hint="eastAsia"/>
          <w:szCs w:val="24"/>
        </w:rPr>
        <w:t>四</w:t>
      </w:r>
      <w:r>
        <w:rPr>
          <w:rFonts w:ascii="標楷體" w:eastAsia="標楷體" w:hAnsi="標楷體" w:cs="Times New Roman" w:hint="eastAsia"/>
          <w:szCs w:val="24"/>
        </w:rPr>
        <w:t>)課程及研習</w:t>
      </w:r>
      <w:r w:rsidR="00740D7B">
        <w:rPr>
          <w:rFonts w:ascii="標楷體" w:eastAsia="標楷體" w:hAnsi="標楷體" w:cs="Times New Roman" w:hint="eastAsia"/>
          <w:szCs w:val="24"/>
        </w:rPr>
        <w:t>時間</w:t>
      </w:r>
      <w:proofErr w:type="gramStart"/>
      <w:r>
        <w:rPr>
          <w:rFonts w:ascii="標楷體" w:eastAsia="標楷體" w:hAnsi="標楷體" w:cs="Times New Roman" w:hint="eastAsia"/>
          <w:szCs w:val="24"/>
        </w:rPr>
        <w:t>配當表</w:t>
      </w:r>
      <w:proofErr w:type="gramEnd"/>
      <w:r w:rsidR="006D498A">
        <w:rPr>
          <w:rFonts w:ascii="標楷體" w:eastAsia="標楷體" w:hAnsi="標楷體" w:cs="Times New Roman" w:hint="eastAsia"/>
          <w:szCs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6"/>
        <w:gridCol w:w="2654"/>
        <w:gridCol w:w="2091"/>
        <w:gridCol w:w="2091"/>
      </w:tblGrid>
      <w:tr w:rsidR="00D81DC6" w:rsidTr="00633E77">
        <w:tc>
          <w:tcPr>
            <w:tcW w:w="1526" w:type="dxa"/>
          </w:tcPr>
          <w:p w:rsidR="00D81DC6" w:rsidRDefault="00633E77" w:rsidP="00633E7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時　　　間</w:t>
            </w:r>
          </w:p>
        </w:tc>
        <w:tc>
          <w:tcPr>
            <w:tcW w:w="2654" w:type="dxa"/>
          </w:tcPr>
          <w:p w:rsidR="00D81DC6" w:rsidRDefault="00633E77" w:rsidP="00633E7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633E77">
              <w:rPr>
                <w:rFonts w:ascii="標楷體" w:eastAsia="標楷體" w:hAnsi="標楷體" w:cs="Times New Roman" w:hint="eastAsia"/>
                <w:szCs w:val="24"/>
              </w:rPr>
              <w:t>課程及研習</w:t>
            </w:r>
            <w:r>
              <w:rPr>
                <w:rFonts w:ascii="標楷體" w:eastAsia="標楷體" w:hAnsi="標楷體" w:cs="Times New Roman" w:hint="eastAsia"/>
                <w:szCs w:val="24"/>
              </w:rPr>
              <w:t>名稱</w:t>
            </w:r>
          </w:p>
        </w:tc>
        <w:tc>
          <w:tcPr>
            <w:tcW w:w="2091" w:type="dxa"/>
          </w:tcPr>
          <w:p w:rsidR="00D81DC6" w:rsidRDefault="00633E77" w:rsidP="00633E7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授課教授</w:t>
            </w:r>
          </w:p>
        </w:tc>
        <w:tc>
          <w:tcPr>
            <w:tcW w:w="2091" w:type="dxa"/>
          </w:tcPr>
          <w:p w:rsidR="00D81DC6" w:rsidRDefault="00633E77" w:rsidP="00633E77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D81DC6" w:rsidTr="00633E77">
        <w:tc>
          <w:tcPr>
            <w:tcW w:w="1526" w:type="dxa"/>
          </w:tcPr>
          <w:p w:rsidR="00D81DC6" w:rsidRDefault="00633E77" w:rsidP="00551EE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08:00~09:00</w:t>
            </w:r>
          </w:p>
        </w:tc>
        <w:tc>
          <w:tcPr>
            <w:tcW w:w="2654" w:type="dxa"/>
          </w:tcPr>
          <w:p w:rsidR="00D81DC6" w:rsidRDefault="00551EE9" w:rsidP="00551EE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報到及領取資料</w:t>
            </w:r>
          </w:p>
        </w:tc>
        <w:tc>
          <w:tcPr>
            <w:tcW w:w="2091" w:type="dxa"/>
          </w:tcPr>
          <w:p w:rsidR="00D81DC6" w:rsidRDefault="00D81DC6" w:rsidP="008A630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1" w:type="dxa"/>
          </w:tcPr>
          <w:p w:rsidR="00D81DC6" w:rsidRDefault="00D81DC6" w:rsidP="008A630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81DC6" w:rsidTr="009122E6">
        <w:tc>
          <w:tcPr>
            <w:tcW w:w="1526" w:type="dxa"/>
          </w:tcPr>
          <w:p w:rsidR="00D81DC6" w:rsidRDefault="009122E6" w:rsidP="008A630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09:00~12:00</w:t>
            </w:r>
          </w:p>
        </w:tc>
        <w:tc>
          <w:tcPr>
            <w:tcW w:w="2654" w:type="dxa"/>
          </w:tcPr>
          <w:p w:rsidR="00D81DC6" w:rsidRDefault="009122E6" w:rsidP="008A630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從法律層面看「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霸凌」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事件</w:t>
            </w:r>
          </w:p>
        </w:tc>
        <w:tc>
          <w:tcPr>
            <w:tcW w:w="2091" w:type="dxa"/>
            <w:vAlign w:val="center"/>
          </w:tcPr>
          <w:p w:rsidR="00D81DC6" w:rsidRDefault="009122E6" w:rsidP="009122E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許文華律師</w:t>
            </w:r>
          </w:p>
        </w:tc>
        <w:tc>
          <w:tcPr>
            <w:tcW w:w="2091" w:type="dxa"/>
          </w:tcPr>
          <w:p w:rsidR="00D81DC6" w:rsidRDefault="00D81DC6" w:rsidP="008A630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122E6" w:rsidTr="009122E6">
        <w:tc>
          <w:tcPr>
            <w:tcW w:w="1526" w:type="dxa"/>
          </w:tcPr>
          <w:p w:rsidR="009122E6" w:rsidRDefault="009122E6" w:rsidP="008A630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12:00~13:00</w:t>
            </w:r>
          </w:p>
        </w:tc>
        <w:tc>
          <w:tcPr>
            <w:tcW w:w="2654" w:type="dxa"/>
          </w:tcPr>
          <w:p w:rsidR="009122E6" w:rsidRDefault="009122E6" w:rsidP="008A630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餐敍</w:t>
            </w:r>
          </w:p>
        </w:tc>
        <w:tc>
          <w:tcPr>
            <w:tcW w:w="2091" w:type="dxa"/>
            <w:vAlign w:val="center"/>
          </w:tcPr>
          <w:p w:rsidR="009122E6" w:rsidRDefault="009122E6" w:rsidP="009122E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91" w:type="dxa"/>
          </w:tcPr>
          <w:p w:rsidR="009122E6" w:rsidRDefault="009122E6" w:rsidP="008A630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122E6" w:rsidTr="009122E6">
        <w:tc>
          <w:tcPr>
            <w:tcW w:w="1526" w:type="dxa"/>
          </w:tcPr>
          <w:p w:rsidR="009122E6" w:rsidRDefault="009122E6" w:rsidP="008A630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13:00~14:30</w:t>
            </w:r>
          </w:p>
        </w:tc>
        <w:tc>
          <w:tcPr>
            <w:tcW w:w="2654" w:type="dxa"/>
          </w:tcPr>
          <w:p w:rsidR="009122E6" w:rsidRDefault="0036788E" w:rsidP="008A630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從心理層面;從家庭觀點看</w:t>
            </w:r>
            <w:r w:rsidRPr="0036788E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proofErr w:type="gramStart"/>
            <w:r w:rsidRPr="0036788E">
              <w:rPr>
                <w:rFonts w:ascii="標楷體" w:eastAsia="標楷體" w:hAnsi="標楷體" w:cs="Times New Roman" w:hint="eastAsia"/>
                <w:szCs w:val="24"/>
              </w:rPr>
              <w:t>霸凌」</w:t>
            </w:r>
            <w:proofErr w:type="gramEnd"/>
            <w:r w:rsidRPr="0036788E">
              <w:rPr>
                <w:rFonts w:ascii="標楷體" w:eastAsia="標楷體" w:hAnsi="標楷體" w:cs="Times New Roman" w:hint="eastAsia"/>
                <w:szCs w:val="24"/>
              </w:rPr>
              <w:t>事件</w:t>
            </w:r>
          </w:p>
        </w:tc>
        <w:tc>
          <w:tcPr>
            <w:tcW w:w="2091" w:type="dxa"/>
            <w:vAlign w:val="center"/>
          </w:tcPr>
          <w:p w:rsidR="009122E6" w:rsidRDefault="0036788E" w:rsidP="009122E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陳金定教授</w:t>
            </w:r>
          </w:p>
        </w:tc>
        <w:tc>
          <w:tcPr>
            <w:tcW w:w="2091" w:type="dxa"/>
          </w:tcPr>
          <w:p w:rsidR="009122E6" w:rsidRDefault="0036788E" w:rsidP="008A630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本課程將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互動式討論為上課方式</w:t>
            </w:r>
          </w:p>
        </w:tc>
      </w:tr>
      <w:tr w:rsidR="0036788E" w:rsidTr="009122E6">
        <w:tc>
          <w:tcPr>
            <w:tcW w:w="1526" w:type="dxa"/>
          </w:tcPr>
          <w:p w:rsidR="0036788E" w:rsidRDefault="0036788E" w:rsidP="008A630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14:30~</w:t>
            </w:r>
            <w:r w:rsidR="00137DF1">
              <w:rPr>
                <w:rFonts w:ascii="標楷體" w:eastAsia="標楷體" w:hAnsi="標楷體" w:cs="Times New Roman" w:hint="eastAsia"/>
                <w:szCs w:val="24"/>
              </w:rPr>
              <w:t>16:00</w:t>
            </w:r>
          </w:p>
        </w:tc>
        <w:tc>
          <w:tcPr>
            <w:tcW w:w="2654" w:type="dxa"/>
          </w:tcPr>
          <w:p w:rsidR="0036788E" w:rsidRDefault="00137DF1" w:rsidP="008A630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從社會層面看</w:t>
            </w:r>
            <w:r w:rsidRPr="00137DF1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proofErr w:type="gramStart"/>
            <w:r w:rsidRPr="00137DF1">
              <w:rPr>
                <w:rFonts w:ascii="標楷體" w:eastAsia="標楷體" w:hAnsi="標楷體" w:cs="Times New Roman" w:hint="eastAsia"/>
                <w:szCs w:val="24"/>
              </w:rPr>
              <w:t>霸凌」</w:t>
            </w:r>
            <w:proofErr w:type="gramEnd"/>
            <w:r w:rsidRPr="00137DF1">
              <w:rPr>
                <w:rFonts w:ascii="標楷體" w:eastAsia="標楷體" w:hAnsi="標楷體" w:cs="Times New Roman" w:hint="eastAsia"/>
                <w:szCs w:val="24"/>
              </w:rPr>
              <w:t>事件</w:t>
            </w:r>
          </w:p>
        </w:tc>
        <w:tc>
          <w:tcPr>
            <w:tcW w:w="2091" w:type="dxa"/>
            <w:vAlign w:val="center"/>
          </w:tcPr>
          <w:p w:rsidR="0036788E" w:rsidRDefault="00137DF1" w:rsidP="009122E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鄭英傑助理教授</w:t>
            </w:r>
          </w:p>
        </w:tc>
        <w:tc>
          <w:tcPr>
            <w:tcW w:w="2091" w:type="dxa"/>
          </w:tcPr>
          <w:p w:rsidR="0036788E" w:rsidRDefault="0036788E" w:rsidP="008A630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A6301" w:rsidRPr="00B9171B" w:rsidRDefault="00B9171B" w:rsidP="00B9171B">
      <w:pPr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B9171B">
        <w:rPr>
          <w:rFonts w:ascii="標楷體" w:eastAsia="標楷體" w:hAnsi="標楷體" w:cs="Times New Roman" w:hint="eastAsia"/>
          <w:b/>
          <w:sz w:val="28"/>
          <w:szCs w:val="28"/>
        </w:rPr>
        <w:t>六、</w:t>
      </w:r>
      <w:r w:rsidR="00BF065C">
        <w:rPr>
          <w:rFonts w:ascii="標楷體" w:eastAsia="標楷體" w:hAnsi="標楷體" w:cs="Times New Roman" w:hint="eastAsia"/>
          <w:b/>
          <w:sz w:val="28"/>
          <w:szCs w:val="28"/>
        </w:rPr>
        <w:t>參加人員</w:t>
      </w:r>
    </w:p>
    <w:p w:rsidR="00B9171B" w:rsidRDefault="00ED3D74" w:rsidP="008A6301">
      <w:pPr>
        <w:adjustRightInd w:val="0"/>
        <w:snapToGrid w:val="0"/>
        <w:spacing w:line="240" w:lineRule="atLeast"/>
        <w:rPr>
          <w:rFonts w:ascii="標楷體" w:eastAsia="標楷體" w:hAnsi="標楷體" w:cs="Times New Roman"/>
          <w:szCs w:val="24"/>
        </w:rPr>
      </w:pPr>
      <w:r w:rsidRPr="00ED3D74">
        <w:rPr>
          <w:rFonts w:ascii="Times New Roman" w:eastAsia="標楷體" w:hAnsi="標楷體" w:cs="Times New Roman" w:hint="eastAsia"/>
          <w:color w:val="000000"/>
          <w:sz w:val="28"/>
          <w:szCs w:val="28"/>
        </w:rPr>
        <w:t>誠摯邀請在教學現場之桃園市國、高中正式教師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(60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人為限</w:t>
      </w:r>
      <w:r>
        <w:rPr>
          <w:rFonts w:ascii="Times New Roman" w:eastAsia="標楷體" w:hAnsi="標楷體" w:cs="Times New Roman" w:hint="eastAsia"/>
          <w:color w:val="000000"/>
          <w:sz w:val="28"/>
          <w:szCs w:val="28"/>
        </w:rPr>
        <w:t>)</w:t>
      </w:r>
      <w:r w:rsidRPr="00ED3D74">
        <w:rPr>
          <w:rFonts w:ascii="Times New Roman" w:eastAsia="標楷體" w:hAnsi="標楷體" w:cs="Times New Roman" w:hint="eastAsia"/>
          <w:color w:val="000000"/>
          <w:sz w:val="28"/>
          <w:szCs w:val="28"/>
        </w:rPr>
        <w:t>參加本次研習</w:t>
      </w:r>
      <w:r w:rsidRPr="00ED3D74">
        <w:rPr>
          <w:rFonts w:ascii="Times New Roman" w:eastAsia="標楷體" w:hAnsi="標楷體" w:cs="Times New Roman"/>
          <w:color w:val="000000"/>
          <w:sz w:val="28"/>
          <w:szCs w:val="28"/>
        </w:rPr>
        <w:t xml:space="preserve"> (</w:t>
      </w:r>
      <w:r w:rsidRPr="00ED3D74">
        <w:rPr>
          <w:rFonts w:ascii="Times New Roman" w:eastAsia="標楷體" w:hAnsi="標楷體" w:cs="Times New Roman" w:hint="eastAsia"/>
          <w:color w:val="000000"/>
          <w:sz w:val="28"/>
          <w:szCs w:val="28"/>
        </w:rPr>
        <w:t>歡迎父母親帶著孩子一起與會</w:t>
      </w:r>
      <w:r w:rsidRPr="00ED3D74">
        <w:rPr>
          <w:rFonts w:ascii="Times New Roman" w:eastAsia="標楷體" w:hAnsi="標楷體" w:cs="Times New Roman"/>
          <w:color w:val="000000"/>
          <w:sz w:val="28"/>
          <w:szCs w:val="28"/>
        </w:rPr>
        <w:t>)</w:t>
      </w:r>
      <w:r w:rsidRPr="00ED3D74">
        <w:rPr>
          <w:rFonts w:ascii="Times New Roman" w:eastAsia="標楷體" w:hAnsi="標楷體" w:cs="Times New Roman" w:hint="eastAsia"/>
          <w:color w:val="000000"/>
          <w:sz w:val="28"/>
          <w:szCs w:val="28"/>
        </w:rPr>
        <w:t>，如果您無法全程參與，也歡</w:t>
      </w:r>
      <w:r w:rsidRPr="00ED3D74">
        <w:rPr>
          <w:rFonts w:ascii="Times New Roman" w:eastAsia="標楷體" w:hAnsi="標楷體" w:cs="Times New Roman" w:hint="eastAsia"/>
          <w:color w:val="000000"/>
          <w:sz w:val="28"/>
          <w:szCs w:val="28"/>
        </w:rPr>
        <w:lastRenderedPageBreak/>
        <w:t>迎隨時加入課程，只是中午可能無法提供便當。</w:t>
      </w:r>
    </w:p>
    <w:p w:rsidR="00B9171B" w:rsidRPr="00ED3D74" w:rsidRDefault="00ED3D74" w:rsidP="00852635">
      <w:pPr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ED3D74">
        <w:rPr>
          <w:rFonts w:ascii="標楷體" w:eastAsia="標楷體" w:hAnsi="標楷體" w:cs="Times New Roman" w:hint="eastAsia"/>
          <w:b/>
          <w:sz w:val="28"/>
          <w:szCs w:val="28"/>
        </w:rPr>
        <w:t>七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852635">
        <w:rPr>
          <w:rFonts w:ascii="標楷體" w:eastAsia="標楷體" w:hAnsi="標楷體" w:cs="Times New Roman" w:hint="eastAsia"/>
          <w:b/>
          <w:sz w:val="28"/>
          <w:szCs w:val="28"/>
        </w:rPr>
        <w:t>授課教授簡介</w:t>
      </w:r>
    </w:p>
    <w:p w:rsidR="00B9171B" w:rsidRDefault="00DF0557" w:rsidP="00DF0557">
      <w:pPr>
        <w:adjustRightInd w:val="0"/>
        <w:snapToGrid w:val="0"/>
        <w:spacing w:line="240" w:lineRule="atLeast"/>
        <w:ind w:firstLineChars="245" w:firstLine="58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</w:t>
      </w:r>
      <w:proofErr w:type="gramStart"/>
      <w:r>
        <w:rPr>
          <w:rFonts w:ascii="標楷體" w:eastAsia="標楷體" w:hAnsi="標楷體" w:cs="Times New Roman" w:hint="eastAsia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szCs w:val="24"/>
        </w:rPr>
        <w:t>)許文華律師:</w:t>
      </w:r>
      <w:proofErr w:type="gramStart"/>
      <w:r>
        <w:rPr>
          <w:rFonts w:ascii="標楷體" w:eastAsia="標楷體" w:hAnsi="標楷體" w:cs="Times New Roman" w:hint="eastAsia"/>
          <w:szCs w:val="24"/>
        </w:rPr>
        <w:t>誠理國際</w:t>
      </w:r>
      <w:proofErr w:type="gramEnd"/>
      <w:r>
        <w:rPr>
          <w:rFonts w:ascii="標楷體" w:eastAsia="標楷體" w:hAnsi="標楷體" w:cs="Times New Roman" w:hint="eastAsia"/>
          <w:szCs w:val="24"/>
        </w:rPr>
        <w:t>法律事務所</w:t>
      </w:r>
    </w:p>
    <w:p w:rsidR="00DF0557" w:rsidRDefault="00DF0557" w:rsidP="00DF0557">
      <w:pPr>
        <w:adjustRightInd w:val="0"/>
        <w:snapToGrid w:val="0"/>
        <w:spacing w:line="240" w:lineRule="atLeast"/>
        <w:ind w:firstLineChars="245" w:firstLine="58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學歷:政治大學法學士 法學碩士 </w:t>
      </w:r>
    </w:p>
    <w:p w:rsidR="00DF0557" w:rsidRDefault="00DF0557" w:rsidP="00DF0557">
      <w:pPr>
        <w:adjustRightInd w:val="0"/>
        <w:snapToGrid w:val="0"/>
        <w:spacing w:line="240" w:lineRule="atLeast"/>
        <w:ind w:firstLineChars="245" w:firstLine="58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經歷:建業法律事務所律師</w:t>
      </w:r>
    </w:p>
    <w:p w:rsidR="00DF0557" w:rsidRDefault="00DF0557" w:rsidP="00DF0557">
      <w:pPr>
        <w:adjustRightInd w:val="0"/>
        <w:snapToGrid w:val="0"/>
        <w:spacing w:line="240" w:lineRule="atLeast"/>
        <w:ind w:firstLineChars="245" w:firstLine="58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賽亞基因科技(股)法務長</w:t>
      </w:r>
    </w:p>
    <w:p w:rsidR="00DF0557" w:rsidRDefault="00DF0557" w:rsidP="00DF0557">
      <w:pPr>
        <w:adjustRightInd w:val="0"/>
        <w:snapToGrid w:val="0"/>
        <w:spacing w:line="240" w:lineRule="atLeast"/>
        <w:ind w:firstLineChars="245" w:firstLine="588"/>
        <w:rPr>
          <w:rFonts w:ascii="標楷體" w:eastAsia="標楷體" w:hAnsi="標楷體" w:cs="Times New Roman"/>
          <w:szCs w:val="24"/>
        </w:rPr>
      </w:pPr>
    </w:p>
    <w:p w:rsidR="00B9171B" w:rsidRDefault="00DF0557" w:rsidP="00DF0557">
      <w:pPr>
        <w:adjustRightInd w:val="0"/>
        <w:snapToGrid w:val="0"/>
        <w:spacing w:line="240" w:lineRule="atLeast"/>
        <w:ind w:firstLineChars="245" w:firstLine="58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(二)陳金定教授：國立體育大學師資培育中心</w:t>
      </w:r>
    </w:p>
    <w:p w:rsidR="003B3721" w:rsidRDefault="00DF0557" w:rsidP="003B3721">
      <w:pPr>
        <w:adjustRightInd w:val="0"/>
        <w:snapToGrid w:val="0"/>
        <w:spacing w:line="240" w:lineRule="atLeast"/>
        <w:ind w:firstLineChars="245" w:firstLine="58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　　學</w:t>
      </w:r>
      <w:r w:rsidR="003B3721">
        <w:rPr>
          <w:rFonts w:ascii="標楷體" w:eastAsia="標楷體" w:hAnsi="標楷體" w:cs="Times New Roman" w:hint="eastAsia"/>
          <w:szCs w:val="24"/>
        </w:rPr>
        <w:t>歷：</w:t>
      </w:r>
    </w:p>
    <w:p w:rsidR="003B3721" w:rsidRPr="003B3721" w:rsidRDefault="003B3721" w:rsidP="003B3721">
      <w:pPr>
        <w:adjustRightInd w:val="0"/>
        <w:snapToGrid w:val="0"/>
        <w:spacing w:line="240" w:lineRule="atLeast"/>
        <w:ind w:firstLineChars="245" w:firstLine="588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Cs w:val="24"/>
        </w:rPr>
        <w:t xml:space="preserve">　　　　　美</w:t>
      </w:r>
      <w:r w:rsidRPr="003B3721">
        <w:rPr>
          <w:rFonts w:ascii="標楷體" w:eastAsia="標楷體" w:hAnsi="標楷體"/>
        </w:rPr>
        <w:t xml:space="preserve">國肯塔基大學哲學博士 (教育心理學組) </w:t>
      </w:r>
    </w:p>
    <w:p w:rsidR="003B3721" w:rsidRPr="003B3721" w:rsidRDefault="003B3721" w:rsidP="003B3721">
      <w:pPr>
        <w:adjustRightInd w:val="0"/>
        <w:snapToGrid w:val="0"/>
        <w:spacing w:line="240" w:lineRule="atLeast"/>
        <w:ind w:firstLineChars="245" w:firstLine="58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　　　　　</w:t>
      </w:r>
      <w:r w:rsidRPr="003B3721">
        <w:rPr>
          <w:rFonts w:ascii="標楷體" w:eastAsia="標楷體" w:hAnsi="標楷體" w:cs="Times New Roman"/>
          <w:szCs w:val="24"/>
        </w:rPr>
        <w:t>國立台灣師範大學教育學博士(輔導組)</w:t>
      </w:r>
    </w:p>
    <w:p w:rsidR="003B3721" w:rsidRDefault="003B3721" w:rsidP="003B3721">
      <w:pPr>
        <w:adjustRightInd w:val="0"/>
        <w:snapToGrid w:val="0"/>
        <w:spacing w:line="240" w:lineRule="atLeast"/>
        <w:ind w:firstLineChars="245" w:firstLine="58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　　經歷：</w:t>
      </w:r>
      <w:r w:rsidRPr="003B3721">
        <w:rPr>
          <w:rFonts w:ascii="標楷體" w:eastAsia="標楷體" w:hAnsi="標楷體"/>
        </w:rPr>
        <w:t>國中教師11年</w:t>
      </w:r>
      <w:r>
        <w:rPr>
          <w:rFonts w:ascii="標楷體" w:eastAsia="標楷體" w:hAnsi="標楷體" w:hint="eastAsia"/>
        </w:rPr>
        <w:t xml:space="preserve">　</w:t>
      </w:r>
      <w:r w:rsidRPr="003B3721">
        <w:rPr>
          <w:rFonts w:ascii="標楷體" w:eastAsia="標楷體" w:hAnsi="標楷體" w:cs="Times New Roman"/>
          <w:szCs w:val="24"/>
        </w:rPr>
        <w:t>諮商心理師</w:t>
      </w:r>
    </w:p>
    <w:p w:rsidR="003B3721" w:rsidRDefault="003B3721" w:rsidP="004A3F28">
      <w:pPr>
        <w:adjustRightInd w:val="0"/>
        <w:snapToGrid w:val="0"/>
        <w:spacing w:line="240" w:lineRule="atLeast"/>
        <w:ind w:firstLineChars="245" w:firstLine="588"/>
        <w:rPr>
          <w:rFonts w:ascii="標楷體" w:eastAsia="標楷體" w:hAnsi="標楷體" w:cs="新細明體"/>
          <w:color w:val="000000"/>
          <w:kern w:val="0"/>
          <w:sz w:val="21"/>
          <w:szCs w:val="21"/>
        </w:rPr>
      </w:pPr>
      <w:r>
        <w:rPr>
          <w:rFonts w:ascii="標楷體" w:eastAsia="標楷體" w:hAnsi="標楷體" w:cs="Times New Roman" w:hint="eastAsia"/>
          <w:szCs w:val="24"/>
        </w:rPr>
        <w:t xml:space="preserve">　　專長：</w:t>
      </w:r>
      <w:r w:rsidRPr="003B3721">
        <w:rPr>
          <w:rFonts w:ascii="標楷體" w:eastAsia="標楷體" w:hAnsi="標楷體" w:cs="新細明體"/>
          <w:color w:val="000000"/>
          <w:kern w:val="0"/>
          <w:sz w:val="21"/>
          <w:szCs w:val="21"/>
        </w:rPr>
        <w:t>青少年心理學</w:t>
      </w:r>
      <w:r w:rsidR="004A3F28">
        <w:rPr>
          <w:rFonts w:ascii="標楷體" w:eastAsia="標楷體" w:hAnsi="標楷體" w:cs="新細明體" w:hint="eastAsia"/>
          <w:color w:val="000000"/>
          <w:kern w:val="0"/>
          <w:sz w:val="21"/>
          <w:szCs w:val="21"/>
        </w:rPr>
        <w:t xml:space="preserve">　</w:t>
      </w:r>
      <w:r w:rsidRPr="003B3721">
        <w:rPr>
          <w:rFonts w:ascii="標楷體" w:eastAsia="標楷體" w:hAnsi="標楷體" w:cs="新細明體"/>
          <w:color w:val="000000"/>
          <w:kern w:val="0"/>
          <w:sz w:val="21"/>
          <w:szCs w:val="21"/>
        </w:rPr>
        <w:t>教育心理學</w:t>
      </w:r>
      <w:r w:rsidR="004A3F28">
        <w:rPr>
          <w:rFonts w:ascii="標楷體" w:eastAsia="標楷體" w:hAnsi="標楷體" w:cs="新細明體" w:hint="eastAsia"/>
          <w:color w:val="000000"/>
          <w:kern w:val="0"/>
          <w:sz w:val="21"/>
          <w:szCs w:val="21"/>
        </w:rPr>
        <w:t xml:space="preserve">　</w:t>
      </w:r>
      <w:r w:rsidRPr="003B3721">
        <w:rPr>
          <w:rFonts w:ascii="標楷體" w:eastAsia="標楷體" w:hAnsi="標楷體" w:cs="新細明體"/>
          <w:color w:val="000000"/>
          <w:kern w:val="0"/>
          <w:sz w:val="21"/>
          <w:szCs w:val="21"/>
        </w:rPr>
        <w:t>輔導原理與實務</w:t>
      </w:r>
    </w:p>
    <w:p w:rsidR="003B3721" w:rsidRDefault="00DC793E" w:rsidP="00DC793E">
      <w:pPr>
        <w:adjustRightInd w:val="0"/>
        <w:snapToGrid w:val="0"/>
        <w:spacing w:line="240" w:lineRule="atLeast"/>
        <w:ind w:firstLineChars="245" w:firstLine="514"/>
        <w:rPr>
          <w:rFonts w:ascii="標楷體" w:eastAsia="標楷體" w:hAnsi="標楷體" w:cs="新細明體"/>
          <w:color w:val="000000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color w:val="000000"/>
          <w:kern w:val="0"/>
          <w:sz w:val="21"/>
          <w:szCs w:val="21"/>
        </w:rPr>
        <w:t xml:space="preserve">　　　　　　</w:t>
      </w:r>
      <w:r w:rsidR="003B3721" w:rsidRPr="003B3721">
        <w:rPr>
          <w:rFonts w:ascii="標楷體" w:eastAsia="標楷體" w:hAnsi="標楷體" w:cs="新細明體"/>
          <w:color w:val="000000"/>
          <w:kern w:val="0"/>
          <w:sz w:val="21"/>
          <w:szCs w:val="21"/>
        </w:rPr>
        <w:t>變態心理學</w:t>
      </w:r>
      <w:r>
        <w:rPr>
          <w:rFonts w:ascii="標楷體" w:eastAsia="標楷體" w:hAnsi="標楷體" w:cs="新細明體" w:hint="eastAsia"/>
          <w:color w:val="000000"/>
          <w:kern w:val="0"/>
          <w:sz w:val="21"/>
          <w:szCs w:val="21"/>
        </w:rPr>
        <w:t xml:space="preserve">　</w:t>
      </w:r>
      <w:r w:rsidR="003B3721" w:rsidRPr="003B3721">
        <w:rPr>
          <w:rFonts w:ascii="標楷體" w:eastAsia="標楷體" w:hAnsi="標楷體" w:cs="新細明體"/>
          <w:color w:val="000000"/>
          <w:kern w:val="0"/>
          <w:sz w:val="21"/>
          <w:szCs w:val="21"/>
        </w:rPr>
        <w:t>性別教育</w:t>
      </w:r>
      <w:r>
        <w:rPr>
          <w:rFonts w:ascii="標楷體" w:eastAsia="標楷體" w:hAnsi="標楷體" w:cs="新細明體" w:hint="eastAsia"/>
          <w:color w:val="000000"/>
          <w:kern w:val="0"/>
          <w:sz w:val="21"/>
          <w:szCs w:val="21"/>
        </w:rPr>
        <w:t xml:space="preserve">　</w:t>
      </w:r>
      <w:r w:rsidR="003B3721" w:rsidRPr="003B3721">
        <w:rPr>
          <w:rFonts w:ascii="標楷體" w:eastAsia="標楷體" w:hAnsi="標楷體" w:cs="新細明體"/>
          <w:color w:val="000000"/>
          <w:kern w:val="0"/>
          <w:sz w:val="21"/>
          <w:szCs w:val="21"/>
        </w:rPr>
        <w:t>諮商理論與技術</w:t>
      </w:r>
    </w:p>
    <w:p w:rsidR="00DC793E" w:rsidRPr="003B3721" w:rsidRDefault="00DC793E" w:rsidP="00DC793E">
      <w:pPr>
        <w:adjustRightInd w:val="0"/>
        <w:snapToGrid w:val="0"/>
        <w:spacing w:line="240" w:lineRule="atLeast"/>
        <w:ind w:firstLineChars="245" w:firstLine="588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(三)鄭英傑助理教授：國立體育大學師資培育中心</w:t>
      </w:r>
    </w:p>
    <w:p w:rsidR="00DF0557" w:rsidRPr="00DC793E" w:rsidRDefault="00DC793E" w:rsidP="00DF0557">
      <w:pPr>
        <w:adjustRightInd w:val="0"/>
        <w:snapToGrid w:val="0"/>
        <w:spacing w:line="240" w:lineRule="atLeast"/>
        <w:ind w:firstLineChars="245" w:firstLine="58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　　學歷：</w:t>
      </w:r>
      <w:r w:rsidRPr="00DC793E">
        <w:rPr>
          <w:rFonts w:ascii="標楷體" w:eastAsia="標楷體" w:hAnsi="標楷體" w:cs="Times New Roman" w:hint="eastAsia"/>
          <w:szCs w:val="24"/>
        </w:rPr>
        <w:t>美國加州大學洛杉磯分校 (UCLA) 教育學系博士</w:t>
      </w:r>
    </w:p>
    <w:p w:rsidR="00B9171B" w:rsidRDefault="00DC793E" w:rsidP="008A6301">
      <w:pPr>
        <w:adjustRightInd w:val="0"/>
        <w:snapToGrid w:val="0"/>
        <w:spacing w:line="24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　　　　 經歷：</w:t>
      </w:r>
      <w:r w:rsidR="0033086F" w:rsidRPr="0033086F">
        <w:rPr>
          <w:rFonts w:ascii="標楷體" w:eastAsia="標楷體" w:hAnsi="標楷體" w:cs="Times New Roman" w:hint="eastAsia"/>
          <w:szCs w:val="24"/>
        </w:rPr>
        <w:t>兼學</w:t>
      </w:r>
      <w:proofErr w:type="gramStart"/>
      <w:r w:rsidR="0033086F" w:rsidRPr="0033086F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="0033086F" w:rsidRPr="0033086F">
        <w:rPr>
          <w:rFonts w:ascii="標楷體" w:eastAsia="標楷體" w:hAnsi="標楷體" w:cs="Times New Roman" w:hint="eastAsia"/>
          <w:szCs w:val="24"/>
        </w:rPr>
        <w:t>處課外活動指導</w:t>
      </w:r>
      <w:proofErr w:type="gramStart"/>
      <w:r w:rsidR="0033086F" w:rsidRPr="0033086F">
        <w:rPr>
          <w:rFonts w:ascii="標楷體" w:eastAsia="標楷體" w:hAnsi="標楷體" w:cs="Times New Roman" w:hint="eastAsia"/>
          <w:szCs w:val="24"/>
        </w:rPr>
        <w:t>組</w:t>
      </w:r>
      <w:proofErr w:type="gramEnd"/>
      <w:r w:rsidR="0033086F" w:rsidRPr="0033086F">
        <w:rPr>
          <w:rFonts w:ascii="標楷體" w:eastAsia="標楷體" w:hAnsi="標楷體" w:cs="Times New Roman" w:hint="eastAsia"/>
          <w:szCs w:val="24"/>
        </w:rPr>
        <w:t>組長</w:t>
      </w:r>
    </w:p>
    <w:p w:rsidR="0033086F" w:rsidRPr="0033086F" w:rsidRDefault="0033086F" w:rsidP="0033086F">
      <w:pPr>
        <w:adjustRightInd w:val="0"/>
        <w:snapToGrid w:val="0"/>
        <w:spacing w:line="24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　　　　 專長：</w:t>
      </w:r>
      <w:r w:rsidRPr="0033086F">
        <w:rPr>
          <w:rFonts w:ascii="標楷體" w:eastAsia="標楷體" w:hAnsi="標楷體" w:hint="eastAsia"/>
        </w:rPr>
        <w:t>教育社會學</w:t>
      </w:r>
      <w:r>
        <w:rPr>
          <w:rFonts w:ascii="標楷體" w:eastAsia="標楷體" w:hAnsi="標楷體" w:hint="eastAsia"/>
        </w:rPr>
        <w:t xml:space="preserve"> </w:t>
      </w:r>
      <w:r w:rsidRPr="0033086F">
        <w:rPr>
          <w:rFonts w:ascii="標楷體" w:eastAsia="標楷體" w:hAnsi="標楷體" w:cs="Times New Roman" w:hint="eastAsia"/>
          <w:szCs w:val="24"/>
        </w:rPr>
        <w:t>比較教育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33086F">
        <w:rPr>
          <w:rFonts w:ascii="標楷體" w:eastAsia="標楷體" w:hAnsi="標楷體" w:cs="Times New Roman" w:hint="eastAsia"/>
          <w:szCs w:val="24"/>
        </w:rPr>
        <w:t>文化研究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33086F">
        <w:rPr>
          <w:rFonts w:ascii="標楷體" w:eastAsia="標楷體" w:hAnsi="標楷體" w:cs="Times New Roman" w:hint="eastAsia"/>
          <w:szCs w:val="24"/>
        </w:rPr>
        <w:t>教育政策社會學</w:t>
      </w:r>
    </w:p>
    <w:p w:rsidR="0033086F" w:rsidRPr="0033086F" w:rsidRDefault="0033086F" w:rsidP="0033086F">
      <w:pPr>
        <w:adjustRightInd w:val="0"/>
        <w:snapToGrid w:val="0"/>
        <w:spacing w:line="24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</w:t>
      </w:r>
      <w:r w:rsidRPr="0033086F">
        <w:rPr>
          <w:rFonts w:ascii="標楷體" w:eastAsia="標楷體" w:hAnsi="標楷體" w:cs="Times New Roman" w:hint="eastAsia"/>
          <w:szCs w:val="24"/>
        </w:rPr>
        <w:t>教育改革議題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33086F">
        <w:rPr>
          <w:rFonts w:ascii="標楷體" w:eastAsia="標楷體" w:hAnsi="標楷體" w:cs="Times New Roman" w:hint="eastAsia"/>
          <w:szCs w:val="24"/>
        </w:rPr>
        <w:t>多元文化教育</w:t>
      </w:r>
    </w:p>
    <w:p w:rsidR="00B55CB1" w:rsidRPr="00B55CB1" w:rsidRDefault="00B55CB1" w:rsidP="00B55CB1">
      <w:pPr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八</w:t>
      </w:r>
      <w:r w:rsidRPr="00B55CB1">
        <w:rPr>
          <w:rFonts w:ascii="標楷體" w:eastAsia="標楷體" w:hAnsi="標楷體" w:cs="Times New Roman" w:hint="eastAsia"/>
          <w:b/>
          <w:sz w:val="28"/>
          <w:szCs w:val="28"/>
        </w:rPr>
        <w:t>、報名方式及注意事項：</w:t>
      </w:r>
    </w:p>
    <w:p w:rsidR="00B55CB1" w:rsidRDefault="00B55CB1" w:rsidP="00694232">
      <w:pPr>
        <w:adjustRightInd w:val="0"/>
        <w:snapToGrid w:val="0"/>
        <w:spacing w:line="240" w:lineRule="atLeast"/>
        <w:ind w:leftChars="250" w:left="1090" w:hangingChars="204" w:hanging="49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</w:t>
      </w:r>
      <w:proofErr w:type="gramStart"/>
      <w:r>
        <w:rPr>
          <w:rFonts w:ascii="標楷體" w:eastAsia="標楷體" w:hAnsi="標楷體" w:cs="Times New Roman" w:hint="eastAsia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szCs w:val="24"/>
        </w:rPr>
        <w:t>)</w:t>
      </w:r>
      <w:r w:rsidRPr="00B55CB1">
        <w:rPr>
          <w:rFonts w:ascii="標楷體" w:eastAsia="標楷體" w:hAnsi="標楷體" w:cs="Times New Roman" w:hint="eastAsia"/>
          <w:szCs w:val="24"/>
        </w:rPr>
        <w:t>報名方式：即日起至</w:t>
      </w:r>
      <w:r w:rsidRPr="00B55CB1">
        <w:rPr>
          <w:rFonts w:ascii="標楷體" w:eastAsia="標楷體" w:hAnsi="標楷體" w:cs="Times New Roman"/>
          <w:szCs w:val="24"/>
        </w:rPr>
        <w:t>1</w:t>
      </w:r>
      <w:r>
        <w:rPr>
          <w:rFonts w:ascii="標楷體" w:eastAsia="標楷體" w:hAnsi="標楷體" w:cs="Times New Roman" w:hint="eastAsia"/>
          <w:szCs w:val="24"/>
        </w:rPr>
        <w:t>04</w:t>
      </w:r>
      <w:r w:rsidRPr="00B55CB1">
        <w:rPr>
          <w:rFonts w:ascii="標楷體" w:eastAsia="標楷體" w:hAnsi="標楷體" w:cs="Times New Roman" w:hint="eastAsia"/>
          <w:szCs w:val="24"/>
        </w:rPr>
        <w:t>年</w:t>
      </w:r>
      <w:r w:rsidR="00694232">
        <w:rPr>
          <w:rFonts w:ascii="標楷體" w:eastAsia="標楷體" w:hAnsi="標楷體" w:cs="Times New Roman" w:hint="eastAsia"/>
          <w:szCs w:val="24"/>
        </w:rPr>
        <w:t>5</w:t>
      </w:r>
      <w:r w:rsidRPr="00B55CB1">
        <w:rPr>
          <w:rFonts w:ascii="標楷體" w:eastAsia="標楷體" w:hAnsi="標楷體" w:cs="Times New Roman" w:hint="eastAsia"/>
          <w:szCs w:val="24"/>
        </w:rPr>
        <w:t>月</w:t>
      </w:r>
      <w:r w:rsidR="00694232">
        <w:rPr>
          <w:rFonts w:ascii="標楷體" w:eastAsia="標楷體" w:hAnsi="標楷體" w:cs="Times New Roman" w:hint="eastAsia"/>
          <w:szCs w:val="24"/>
        </w:rPr>
        <w:t>28</w:t>
      </w:r>
      <w:r w:rsidRPr="00B55CB1">
        <w:rPr>
          <w:rFonts w:ascii="標楷體" w:eastAsia="標楷體" w:hAnsi="標楷體" w:cs="Times New Roman" w:hint="eastAsia"/>
          <w:szCs w:val="24"/>
        </w:rPr>
        <w:t>日</w:t>
      </w:r>
      <w:r w:rsidRPr="00B55CB1">
        <w:rPr>
          <w:rFonts w:ascii="標楷體" w:eastAsia="標楷體" w:hAnsi="標楷體" w:cs="Times New Roman"/>
          <w:szCs w:val="24"/>
        </w:rPr>
        <w:t>(</w:t>
      </w:r>
      <w:r w:rsidRPr="00B55CB1">
        <w:rPr>
          <w:rFonts w:ascii="標楷體" w:eastAsia="標楷體" w:hAnsi="標楷體" w:cs="Times New Roman" w:hint="eastAsia"/>
          <w:szCs w:val="24"/>
        </w:rPr>
        <w:t>星期四</w:t>
      </w:r>
      <w:r w:rsidRPr="00B55CB1">
        <w:rPr>
          <w:rFonts w:ascii="標楷體" w:eastAsia="標楷體" w:hAnsi="標楷體" w:cs="Times New Roman"/>
          <w:szCs w:val="24"/>
        </w:rPr>
        <w:t>)</w:t>
      </w:r>
      <w:r w:rsidRPr="00B55CB1">
        <w:rPr>
          <w:rFonts w:ascii="標楷體" w:eastAsia="標楷體" w:hAnsi="標楷體" w:cs="Times New Roman" w:hint="eastAsia"/>
          <w:szCs w:val="24"/>
        </w:rPr>
        <w:t>截止，</w:t>
      </w:r>
      <w:r w:rsidR="00694232">
        <w:rPr>
          <w:rFonts w:ascii="標楷體" w:eastAsia="標楷體" w:hAnsi="標楷體" w:cs="Times New Roman" w:hint="eastAsia"/>
          <w:szCs w:val="24"/>
        </w:rPr>
        <w:t>請將報名表傳真至國立體育大學師資培育中心，傳真電話03-3280624。</w:t>
      </w:r>
    </w:p>
    <w:p w:rsidR="00694232" w:rsidRPr="00B55CB1" w:rsidRDefault="00694232" w:rsidP="00694232">
      <w:pPr>
        <w:adjustRightInd w:val="0"/>
        <w:snapToGrid w:val="0"/>
        <w:spacing w:line="240" w:lineRule="atLeast"/>
        <w:ind w:leftChars="449" w:left="1090" w:hangingChars="5" w:hanging="12"/>
        <w:rPr>
          <w:rFonts w:ascii="標楷體" w:eastAsia="標楷體" w:hAnsi="標楷體" w:cs="Times New Roman"/>
          <w:szCs w:val="24"/>
        </w:rPr>
      </w:pPr>
      <w:r w:rsidRPr="00694232">
        <w:rPr>
          <w:rFonts w:ascii="Times New Roman" w:eastAsia="標楷體" w:hAnsi="標楷體" w:cs="Times New Roman" w:hint="eastAsia"/>
          <w:szCs w:val="24"/>
        </w:rPr>
        <w:t>或以電子郵件寄送：</w:t>
      </w:r>
      <w:hyperlink r:id="rId7" w:history="1">
        <w:r w:rsidRPr="00694232">
          <w:rPr>
            <w:rFonts w:ascii="Times New Roman" w:eastAsia="標楷體" w:hAnsi="Times New Roman" w:cs="Times New Roman"/>
            <w:color w:val="0000FF"/>
            <w:szCs w:val="24"/>
            <w:u w:val="single"/>
            <w:shd w:val="clear" w:color="auto" w:fill="FFFFFF"/>
          </w:rPr>
          <w:t>drt1926@ntsu.edu.tw</w:t>
        </w:r>
      </w:hyperlink>
    </w:p>
    <w:p w:rsidR="00B55CB1" w:rsidRPr="00B55CB1" w:rsidRDefault="00694232" w:rsidP="00694232">
      <w:pPr>
        <w:adjustRightInd w:val="0"/>
        <w:snapToGrid w:val="0"/>
        <w:spacing w:line="240" w:lineRule="atLeast"/>
        <w:ind w:firstLineChars="245" w:firstLine="58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(二)本校收到報名表會再以電話與報名人確認</w:t>
      </w:r>
      <w:r w:rsidR="00B55CB1" w:rsidRPr="00B55CB1">
        <w:rPr>
          <w:rFonts w:ascii="標楷體" w:eastAsia="標楷體" w:hAnsi="標楷體" w:cs="Times New Roman" w:hint="eastAsia"/>
          <w:szCs w:val="24"/>
        </w:rPr>
        <w:t>。</w:t>
      </w:r>
    </w:p>
    <w:p w:rsidR="00694232" w:rsidRPr="0033086F" w:rsidRDefault="00694232" w:rsidP="00694232">
      <w:pPr>
        <w:adjustRightInd w:val="0"/>
        <w:snapToGrid w:val="0"/>
        <w:spacing w:line="240" w:lineRule="atLeast"/>
        <w:ind w:firstLineChars="245" w:firstLine="58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(三)</w:t>
      </w:r>
      <w:r w:rsidR="00B55CB1" w:rsidRPr="00B55CB1">
        <w:rPr>
          <w:rFonts w:ascii="標楷體" w:eastAsia="標楷體" w:hAnsi="標楷體" w:cs="Times New Roman" w:hint="eastAsia"/>
          <w:szCs w:val="24"/>
        </w:rPr>
        <w:t>聯絡人：</w:t>
      </w:r>
      <w:r w:rsidRPr="0033086F">
        <w:rPr>
          <w:rFonts w:ascii="標楷體" w:eastAsia="標楷體" w:hAnsi="標楷體" w:cs="Times New Roman"/>
          <w:szCs w:val="24"/>
        </w:rPr>
        <w:t xml:space="preserve"> </w:t>
      </w:r>
    </w:p>
    <w:p w:rsidR="00694232" w:rsidRPr="00694232" w:rsidRDefault="00694232" w:rsidP="00694232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         </w:t>
      </w:r>
      <w:r w:rsidRPr="00694232">
        <w:rPr>
          <w:rFonts w:ascii="Times New Roman" w:eastAsia="標楷體" w:hAnsi="標楷體" w:cs="Times New Roman" w:hint="eastAsia"/>
          <w:szCs w:val="24"/>
        </w:rPr>
        <w:t>本活動聯絡人　郭歆晨組員　分機</w:t>
      </w:r>
      <w:r w:rsidRPr="00694232">
        <w:rPr>
          <w:rFonts w:ascii="Times New Roman" w:eastAsia="標楷體" w:hAnsi="Times New Roman" w:cs="Times New Roman"/>
          <w:szCs w:val="24"/>
        </w:rPr>
        <w:t>03-3283201</w:t>
      </w:r>
      <w:r w:rsidRPr="00694232">
        <w:rPr>
          <w:rFonts w:ascii="Times New Roman" w:eastAsia="標楷體" w:hAnsi="Times New Roman" w:cs="Times New Roman" w:hint="eastAsia"/>
          <w:szCs w:val="24"/>
        </w:rPr>
        <w:t>轉分機</w:t>
      </w:r>
      <w:r w:rsidRPr="00694232">
        <w:rPr>
          <w:rFonts w:ascii="Times New Roman" w:eastAsia="標楷體" w:hAnsi="Times New Roman" w:cs="Times New Roman"/>
          <w:szCs w:val="24"/>
        </w:rPr>
        <w:t>8564</w:t>
      </w:r>
    </w:p>
    <w:p w:rsidR="0033086F" w:rsidRPr="0033086F" w:rsidRDefault="00694232" w:rsidP="00694232">
      <w:pPr>
        <w:adjustRightInd w:val="0"/>
        <w:snapToGrid w:val="0"/>
        <w:spacing w:line="240" w:lineRule="atLeast"/>
        <w:rPr>
          <w:rFonts w:ascii="標楷體" w:eastAsia="標楷體" w:hAnsi="標楷體" w:cs="Times New Roman"/>
          <w:szCs w:val="24"/>
        </w:rPr>
      </w:pPr>
      <w:r w:rsidRPr="00694232">
        <w:rPr>
          <w:rFonts w:ascii="Times New Roman" w:eastAsia="標楷體" w:hAnsi="標楷體" w:cs="Times New Roman" w:hint="eastAsia"/>
          <w:szCs w:val="24"/>
        </w:rPr>
        <w:t xml:space="preserve">　　　　　　　</w:t>
      </w:r>
      <w:r>
        <w:rPr>
          <w:rFonts w:ascii="Times New Roman" w:eastAsia="標楷體" w:hAnsi="標楷體" w:cs="Times New Roman" w:hint="eastAsia"/>
          <w:szCs w:val="24"/>
        </w:rPr>
        <w:t xml:space="preserve">         </w:t>
      </w:r>
      <w:r w:rsidRPr="00694232">
        <w:rPr>
          <w:rFonts w:ascii="Times New Roman" w:eastAsia="標楷體" w:hAnsi="標楷體" w:cs="Times New Roman" w:hint="eastAsia"/>
          <w:szCs w:val="24"/>
        </w:rPr>
        <w:t>晏才傑組長　分機</w:t>
      </w:r>
      <w:r w:rsidRPr="00694232">
        <w:rPr>
          <w:rFonts w:ascii="Times New Roman" w:eastAsia="標楷體" w:hAnsi="Times New Roman" w:cs="Times New Roman"/>
          <w:szCs w:val="24"/>
        </w:rPr>
        <w:t>03-3283201</w:t>
      </w:r>
      <w:r w:rsidRPr="00694232">
        <w:rPr>
          <w:rFonts w:ascii="Times New Roman" w:eastAsia="標楷體" w:hAnsi="Times New Roman" w:cs="Times New Roman" w:hint="eastAsia"/>
          <w:szCs w:val="24"/>
        </w:rPr>
        <w:t>轉分機</w:t>
      </w:r>
      <w:r w:rsidRPr="00694232">
        <w:rPr>
          <w:rFonts w:ascii="Times New Roman" w:eastAsia="標楷體" w:hAnsi="Times New Roman" w:cs="Times New Roman"/>
          <w:szCs w:val="24"/>
        </w:rPr>
        <w:t>8562</w:t>
      </w:r>
    </w:p>
    <w:p w:rsidR="00DF0557" w:rsidRPr="004A198F" w:rsidRDefault="004A198F" w:rsidP="008A6301">
      <w:pPr>
        <w:adjustRightInd w:val="0"/>
        <w:snapToGrid w:val="0"/>
        <w:spacing w:line="240" w:lineRule="atLeas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九、交通</w:t>
      </w:r>
    </w:p>
    <w:p w:rsidR="004A198F" w:rsidRDefault="004A198F" w:rsidP="008A6301">
      <w:pPr>
        <w:adjustRightInd w:val="0"/>
        <w:snapToGrid w:val="0"/>
        <w:spacing w:line="24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(</w:t>
      </w:r>
      <w:proofErr w:type="gramStart"/>
      <w:r>
        <w:rPr>
          <w:rFonts w:ascii="標楷體" w:eastAsia="標楷體" w:hAnsi="標楷體" w:cs="Times New Roman" w:hint="eastAsia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szCs w:val="24"/>
        </w:rPr>
        <w:t>)歡迎</w:t>
      </w:r>
      <w:r w:rsidRPr="004A198F">
        <w:rPr>
          <w:rFonts w:ascii="標楷體" w:eastAsia="標楷體" w:hAnsi="標楷體" w:cs="Times New Roman"/>
          <w:szCs w:val="24"/>
        </w:rPr>
        <w:t>開車：</w:t>
      </w:r>
    </w:p>
    <w:p w:rsidR="00DF0557" w:rsidRPr="00DC793E" w:rsidRDefault="004A198F" w:rsidP="008A6301">
      <w:pPr>
        <w:adjustRightInd w:val="0"/>
        <w:snapToGrid w:val="0"/>
        <w:spacing w:line="24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</w:t>
      </w:r>
      <w:r w:rsidRPr="004A198F">
        <w:rPr>
          <w:rFonts w:ascii="標楷體" w:eastAsia="標楷體" w:hAnsi="標楷體" w:cs="Times New Roman"/>
          <w:szCs w:val="24"/>
        </w:rPr>
        <w:t>1.由林口交流道下往桃園龜山方向行駛至本校約四公里</w:t>
      </w:r>
      <w:r>
        <w:rPr>
          <w:rFonts w:ascii="標楷體" w:eastAsia="標楷體" w:hAnsi="標楷體" w:cs="Times New Roman" w:hint="eastAsia"/>
          <w:szCs w:val="24"/>
        </w:rPr>
        <w:t>。</w:t>
      </w:r>
      <w:r w:rsidRPr="004A198F">
        <w:rPr>
          <w:rFonts w:ascii="標楷體" w:eastAsia="標楷體" w:hAnsi="標楷體" w:cs="Times New Roman"/>
          <w:szCs w:val="24"/>
        </w:rPr>
        <w:br/>
        <w:t>         2.由新莊二省道，於新莊丹鳳經青山路往林口方向行駛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DF0557" w:rsidRDefault="00FA5A87" w:rsidP="00FA5A87">
      <w:pPr>
        <w:adjustRightInd w:val="0"/>
        <w:snapToGrid w:val="0"/>
        <w:spacing w:line="240" w:lineRule="atLeast"/>
        <w:ind w:firstLineChars="449" w:firstLine="107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4A198F" w:rsidRPr="004A198F">
        <w:rPr>
          <w:rFonts w:ascii="標楷體" w:eastAsia="標楷體" w:hAnsi="標楷體" w:hint="eastAsia"/>
          <w:szCs w:val="24"/>
        </w:rPr>
        <w:t>開車者，可於校園內免費停車。</w:t>
      </w:r>
    </w:p>
    <w:p w:rsidR="00DE2746" w:rsidRDefault="00650CFB" w:rsidP="00DE2746">
      <w:pPr>
        <w:adjustRightInd w:val="0"/>
        <w:snapToGrid w:val="0"/>
        <w:spacing w:line="240" w:lineRule="atLeast"/>
        <w:ind w:firstLineChars="250" w:firstLine="60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</w:t>
      </w:r>
      <w:r w:rsidR="00FA5A87">
        <w:rPr>
          <w:rFonts w:ascii="標楷體" w:eastAsia="標楷體" w:hAnsi="標楷體" w:cs="Times New Roman" w:hint="eastAsia"/>
          <w:szCs w:val="24"/>
        </w:rPr>
        <w:t>二</w:t>
      </w:r>
      <w:r>
        <w:rPr>
          <w:rFonts w:ascii="標楷體" w:eastAsia="標楷體" w:hAnsi="標楷體" w:cs="Times New Roman" w:hint="eastAsia"/>
          <w:szCs w:val="24"/>
        </w:rPr>
        <w:t>)</w:t>
      </w:r>
      <w:r w:rsidR="00DE2746" w:rsidRPr="00DE2746">
        <w:rPr>
          <w:rFonts w:ascii="標楷體" w:eastAsia="標楷體" w:hAnsi="標楷體" w:cs="Times New Roman"/>
          <w:szCs w:val="24"/>
        </w:rPr>
        <w:t xml:space="preserve">搭車 </w:t>
      </w:r>
    </w:p>
    <w:p w:rsidR="00FA5A87" w:rsidRDefault="00FA5A87" w:rsidP="00DE2746">
      <w:pPr>
        <w:adjustRightInd w:val="0"/>
        <w:snapToGrid w:val="0"/>
        <w:spacing w:line="240" w:lineRule="atLeast"/>
        <w:ind w:firstLineChars="250" w:firstLine="60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1.三重客運</w:t>
      </w:r>
    </w:p>
    <w:p w:rsidR="00FA5A87" w:rsidRDefault="00FA5A87" w:rsidP="00DE2746">
      <w:pPr>
        <w:adjustRightInd w:val="0"/>
        <w:snapToGrid w:val="0"/>
        <w:spacing w:line="240" w:lineRule="atLeast"/>
        <w:ind w:firstLineChars="250" w:firstLine="600"/>
        <w:rPr>
          <w:rFonts w:ascii="標楷體" w:eastAsia="標楷體" w:hAnsi="標楷體" w:cs="Times New Roman"/>
          <w:szCs w:val="24"/>
        </w:rPr>
      </w:pPr>
      <w:r>
        <w:rPr>
          <w:noProof/>
        </w:rPr>
        <w:drawing>
          <wp:inline distT="0" distB="0" distL="0" distR="0" wp14:anchorId="052CA6DE" wp14:editId="2CA45D25">
            <wp:extent cx="5104158" cy="1432560"/>
            <wp:effectExtent l="0" t="0" r="127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8586" t="23617" r="31899" b="59758"/>
                    <a:stretch/>
                  </pic:blipFill>
                  <pic:spPr bwMode="auto">
                    <a:xfrm>
                      <a:off x="0" y="0"/>
                      <a:ext cx="5100741" cy="1431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1EC" w:rsidRDefault="00DE2746" w:rsidP="00DE2746">
      <w:pPr>
        <w:adjustRightInd w:val="0"/>
        <w:snapToGrid w:val="0"/>
        <w:spacing w:line="240" w:lineRule="atLeast"/>
        <w:ind w:firstLineChars="449" w:firstLine="107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lastRenderedPageBreak/>
        <w:t>2.桃園</w:t>
      </w:r>
      <w:r w:rsidR="00CA4C16">
        <w:rPr>
          <w:rFonts w:ascii="標楷體" w:eastAsia="標楷體" w:hAnsi="標楷體" w:cs="Times New Roman"/>
          <w:szCs w:val="24"/>
        </w:rPr>
        <w:t>客</w:t>
      </w:r>
      <w:r w:rsidR="006949FD">
        <w:rPr>
          <w:rFonts w:ascii="標楷體" w:eastAsia="標楷體" w:hAnsi="標楷體" w:cs="Times New Roman" w:hint="eastAsia"/>
          <w:szCs w:val="24"/>
        </w:rPr>
        <w:t>運公</w:t>
      </w:r>
      <w:r w:rsidRPr="00DE2746">
        <w:rPr>
          <w:rFonts w:ascii="標楷體" w:eastAsia="標楷體" w:hAnsi="標楷體" w:cs="Times New Roman"/>
          <w:szCs w:val="24"/>
        </w:rPr>
        <w:t>司</w:t>
      </w:r>
    </w:p>
    <w:p w:rsidR="006949FD" w:rsidRDefault="00DE2746" w:rsidP="00DE2746">
      <w:pPr>
        <w:adjustRightInd w:val="0"/>
        <w:snapToGrid w:val="0"/>
        <w:spacing w:line="240" w:lineRule="atLeast"/>
        <w:ind w:firstLineChars="449" w:firstLine="1078"/>
        <w:rPr>
          <w:rFonts w:ascii="標楷體" w:eastAsia="標楷體" w:hAnsi="標楷體" w:cs="Times New Roman" w:hint="eastAsia"/>
          <w:szCs w:val="24"/>
        </w:rPr>
      </w:pPr>
      <w:r w:rsidRPr="00DE2746">
        <w:rPr>
          <w:rFonts w:ascii="標楷體" w:eastAsia="標楷體" w:hAnsi="標楷體" w:cs="Times New Roman"/>
          <w:szCs w:val="24"/>
        </w:rPr>
        <w:t xml:space="preserve"> </w:t>
      </w:r>
      <w:r w:rsidR="00B301EC">
        <w:rPr>
          <w:rFonts w:ascii="標楷體" w:eastAsia="標楷體" w:hAnsi="標楷體" w:cs="Times New Roman"/>
          <w:szCs w:val="24"/>
        </w:rPr>
        <w:t>(1)經</w:t>
      </w:r>
      <w:r w:rsidR="006949FD">
        <w:rPr>
          <w:rFonts w:ascii="標楷體" w:eastAsia="標楷體" w:hAnsi="標楷體" w:cs="Times New Roman" w:hint="eastAsia"/>
          <w:szCs w:val="24"/>
        </w:rPr>
        <w:t>大埔</w:t>
      </w:r>
      <w:r w:rsidRPr="00DE2746">
        <w:rPr>
          <w:rFonts w:ascii="標楷體" w:eastAsia="標楷體" w:hAnsi="標楷體" w:cs="Times New Roman"/>
          <w:szCs w:val="24"/>
        </w:rPr>
        <w:t>至</w:t>
      </w:r>
      <w:r w:rsidR="006949FD">
        <w:rPr>
          <w:rFonts w:ascii="標楷體" w:eastAsia="標楷體" w:hAnsi="標楷體" w:cs="Times New Roman" w:hint="eastAsia"/>
          <w:szCs w:val="24"/>
        </w:rPr>
        <w:t>國立體育大學</w:t>
      </w:r>
    </w:p>
    <w:p w:rsidR="006949FD" w:rsidRDefault="006949FD" w:rsidP="006949FD">
      <w:pPr>
        <w:adjustRightInd w:val="0"/>
        <w:snapToGrid w:val="0"/>
        <w:spacing w:line="240" w:lineRule="atLeast"/>
        <w:ind w:leftChars="647" w:left="1889" w:hangingChars="140" w:hanging="336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a.</w:t>
      </w:r>
      <w:r w:rsidR="00DE2746" w:rsidRPr="00DE2746">
        <w:rPr>
          <w:rFonts w:ascii="標楷體" w:eastAsia="標楷體" w:hAnsi="標楷體" w:cs="Times New Roman"/>
          <w:szCs w:val="24"/>
        </w:rPr>
        <w:t>行經路線：桃園</w:t>
      </w:r>
      <w:proofErr w:type="gramStart"/>
      <w:r w:rsidR="00DE2746" w:rsidRPr="00DE2746">
        <w:rPr>
          <w:rFonts w:ascii="標楷體" w:eastAsia="標楷體" w:hAnsi="標楷體" w:cs="Times New Roman"/>
          <w:szCs w:val="24"/>
        </w:rPr>
        <w:t>﹝</w:t>
      </w:r>
      <w:proofErr w:type="gramEnd"/>
      <w:r w:rsidR="00DE2746" w:rsidRPr="00DE2746">
        <w:rPr>
          <w:rFonts w:ascii="標楷體" w:eastAsia="標楷體" w:hAnsi="標楷體" w:cs="Times New Roman"/>
          <w:szCs w:val="24"/>
        </w:rPr>
        <w:t>復興路泰</w:t>
      </w:r>
      <w:proofErr w:type="gramStart"/>
      <w:r w:rsidR="00DE2746" w:rsidRPr="00DE2746">
        <w:rPr>
          <w:rFonts w:ascii="標楷體" w:eastAsia="標楷體" w:hAnsi="標楷體" w:cs="Times New Roman"/>
          <w:szCs w:val="24"/>
        </w:rPr>
        <w:t>一</w:t>
      </w:r>
      <w:proofErr w:type="gramEnd"/>
      <w:r w:rsidR="00DE2746" w:rsidRPr="00DE2746">
        <w:rPr>
          <w:rFonts w:ascii="標楷體" w:eastAsia="標楷體" w:hAnsi="標楷體" w:cs="Times New Roman"/>
          <w:szCs w:val="24"/>
        </w:rPr>
        <w:t>電氣</w:t>
      </w:r>
      <w:proofErr w:type="gramStart"/>
      <w:r w:rsidR="00DE2746" w:rsidRPr="00DE2746">
        <w:rPr>
          <w:rFonts w:ascii="標楷體" w:eastAsia="標楷體" w:hAnsi="標楷體" w:cs="Times New Roman"/>
          <w:szCs w:val="24"/>
        </w:rPr>
        <w:t>﹞</w:t>
      </w:r>
      <w:proofErr w:type="gramEnd"/>
      <w:r w:rsidR="00DE2746" w:rsidRPr="00DE2746">
        <w:rPr>
          <w:rFonts w:ascii="標楷體" w:eastAsia="標楷體" w:hAnsi="標楷體" w:cs="Times New Roman"/>
          <w:szCs w:val="24"/>
        </w:rPr>
        <w:t>→東山里→桃農</w:t>
      </w:r>
    </w:p>
    <w:p w:rsidR="006949FD" w:rsidRDefault="00DE2746" w:rsidP="006949FD">
      <w:pPr>
        <w:adjustRightInd w:val="0"/>
        <w:snapToGrid w:val="0"/>
        <w:spacing w:line="240" w:lineRule="atLeast"/>
        <w:ind w:leftChars="747" w:left="1793" w:firstLineChars="50" w:firstLine="120"/>
        <w:rPr>
          <w:rFonts w:ascii="標楷體" w:eastAsia="標楷體" w:hAnsi="標楷體" w:cs="Times New Roman" w:hint="eastAsia"/>
          <w:szCs w:val="24"/>
        </w:rPr>
      </w:pPr>
      <w:r w:rsidRPr="00DE2746">
        <w:rPr>
          <w:rFonts w:ascii="標楷體" w:eastAsia="標楷體" w:hAnsi="標楷體" w:cs="Times New Roman"/>
          <w:szCs w:val="24"/>
        </w:rPr>
        <w:t>→青果中心→頂興路口→恆隆工廠→ 陸光二村→龜山</w:t>
      </w:r>
    </w:p>
    <w:p w:rsidR="006949FD" w:rsidRDefault="00DE2746" w:rsidP="006949FD">
      <w:pPr>
        <w:adjustRightInd w:val="0"/>
        <w:snapToGrid w:val="0"/>
        <w:spacing w:line="240" w:lineRule="atLeast"/>
        <w:ind w:leftChars="747" w:left="1793" w:firstLineChars="50" w:firstLine="120"/>
        <w:rPr>
          <w:rFonts w:ascii="標楷體" w:eastAsia="標楷體" w:hAnsi="標楷體" w:cs="Times New Roman" w:hint="eastAsia"/>
          <w:szCs w:val="24"/>
        </w:rPr>
      </w:pPr>
      <w:r w:rsidRPr="00DE2746">
        <w:rPr>
          <w:rFonts w:ascii="標楷體" w:eastAsia="標楷體" w:hAnsi="標楷體" w:cs="Times New Roman"/>
          <w:szCs w:val="24"/>
        </w:rPr>
        <w:t>→大同路口→地磅→龍廷社區→水源地→裕元紡織</w:t>
      </w:r>
    </w:p>
    <w:p w:rsidR="006949FD" w:rsidRDefault="00DE2746" w:rsidP="006949FD">
      <w:pPr>
        <w:adjustRightInd w:val="0"/>
        <w:snapToGrid w:val="0"/>
        <w:spacing w:line="240" w:lineRule="atLeast"/>
        <w:ind w:leftChars="747" w:left="1793" w:firstLineChars="50" w:firstLine="120"/>
        <w:rPr>
          <w:rFonts w:ascii="標楷體" w:eastAsia="標楷體" w:hAnsi="標楷體" w:cs="Times New Roman" w:hint="eastAsia"/>
          <w:szCs w:val="24"/>
        </w:rPr>
      </w:pPr>
      <w:r w:rsidRPr="00DE2746">
        <w:rPr>
          <w:rFonts w:ascii="標楷體" w:eastAsia="標楷體" w:hAnsi="標楷體" w:cs="Times New Roman"/>
          <w:szCs w:val="24"/>
        </w:rPr>
        <w:t xml:space="preserve">→儲水池→ </w:t>
      </w:r>
      <w:proofErr w:type="gramStart"/>
      <w:r w:rsidRPr="00DE2746">
        <w:rPr>
          <w:rFonts w:ascii="標楷體" w:eastAsia="標楷體" w:hAnsi="標楷體" w:cs="Times New Roman"/>
          <w:szCs w:val="24"/>
        </w:rPr>
        <w:t>舊路坑</w:t>
      </w:r>
      <w:proofErr w:type="gramEnd"/>
      <w:r w:rsidRPr="00DE2746">
        <w:rPr>
          <w:rFonts w:ascii="標楷體" w:eastAsia="標楷體" w:hAnsi="標楷體" w:cs="Times New Roman"/>
          <w:szCs w:val="24"/>
        </w:rPr>
        <w:t>→中央造幣廠→舊路橋→北天宮</w:t>
      </w:r>
    </w:p>
    <w:p w:rsidR="006949FD" w:rsidRDefault="00DE2746" w:rsidP="006949FD">
      <w:pPr>
        <w:adjustRightInd w:val="0"/>
        <w:snapToGrid w:val="0"/>
        <w:spacing w:line="240" w:lineRule="atLeast"/>
        <w:ind w:leftChars="747" w:left="1793" w:firstLineChars="50" w:firstLine="120"/>
        <w:rPr>
          <w:rFonts w:ascii="標楷體" w:eastAsia="標楷體" w:hAnsi="標楷體" w:cs="Times New Roman" w:hint="eastAsia"/>
          <w:szCs w:val="24"/>
        </w:rPr>
      </w:pPr>
      <w:r w:rsidRPr="00DE2746">
        <w:rPr>
          <w:rFonts w:ascii="標楷體" w:eastAsia="標楷體" w:hAnsi="標楷體" w:cs="Times New Roman"/>
          <w:szCs w:val="24"/>
        </w:rPr>
        <w:t>→集會地→陳厝→西勢湖→大埔橋→振 天宮→大埔</w:t>
      </w:r>
    </w:p>
    <w:p w:rsidR="006949FD" w:rsidRDefault="00DE2746" w:rsidP="006949FD">
      <w:pPr>
        <w:adjustRightInd w:val="0"/>
        <w:snapToGrid w:val="0"/>
        <w:spacing w:line="240" w:lineRule="atLeast"/>
        <w:ind w:leftChars="747" w:left="1793" w:firstLineChars="50" w:firstLine="120"/>
        <w:rPr>
          <w:rFonts w:ascii="標楷體" w:eastAsia="標楷體" w:hAnsi="標楷體" w:cs="Times New Roman" w:hint="eastAsia"/>
          <w:szCs w:val="24"/>
        </w:rPr>
      </w:pPr>
      <w:r w:rsidRPr="00DE2746">
        <w:rPr>
          <w:rFonts w:ascii="標楷體" w:eastAsia="標楷體" w:hAnsi="標楷體" w:cs="Times New Roman"/>
          <w:szCs w:val="24"/>
        </w:rPr>
        <w:t>→水井</w:t>
      </w:r>
      <w:proofErr w:type="gramStart"/>
      <w:r w:rsidRPr="00DE2746">
        <w:rPr>
          <w:rFonts w:ascii="標楷體" w:eastAsia="標楷體" w:hAnsi="標楷體" w:cs="Times New Roman"/>
          <w:szCs w:val="24"/>
        </w:rPr>
        <w:t>埔</w:t>
      </w:r>
      <w:proofErr w:type="gramEnd"/>
      <w:r w:rsidRPr="00DE2746">
        <w:rPr>
          <w:rFonts w:ascii="標楷體" w:eastAsia="標楷體" w:hAnsi="標楷體" w:cs="Times New Roman"/>
          <w:szCs w:val="24"/>
        </w:rPr>
        <w:t>→德隆→牛角坡→</w:t>
      </w:r>
      <w:proofErr w:type="gramStart"/>
      <w:r w:rsidRPr="00DE2746">
        <w:rPr>
          <w:rFonts w:ascii="標楷體" w:eastAsia="標楷體" w:hAnsi="標楷體" w:cs="Times New Roman"/>
          <w:szCs w:val="24"/>
        </w:rPr>
        <w:t>邦</w:t>
      </w:r>
      <w:proofErr w:type="gramEnd"/>
      <w:r w:rsidRPr="00DE2746">
        <w:rPr>
          <w:rFonts w:ascii="標楷體" w:eastAsia="標楷體" w:hAnsi="標楷體" w:cs="Times New Roman"/>
          <w:szCs w:val="24"/>
        </w:rPr>
        <w:t xml:space="preserve">坡→體育大學→志清湖 </w:t>
      </w:r>
    </w:p>
    <w:p w:rsidR="006949FD" w:rsidRDefault="006949FD" w:rsidP="006949FD">
      <w:pPr>
        <w:adjustRightInd w:val="0"/>
        <w:snapToGrid w:val="0"/>
        <w:spacing w:line="240" w:lineRule="atLeast"/>
        <w:ind w:firstLineChars="647" w:firstLine="1553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b.</w:t>
      </w:r>
      <w:r w:rsidR="00DE2746" w:rsidRPr="00DE2746">
        <w:rPr>
          <w:rFonts w:ascii="標楷體" w:eastAsia="標楷體" w:hAnsi="標楷體" w:cs="Times New Roman"/>
          <w:szCs w:val="24"/>
        </w:rPr>
        <w:t xml:space="preserve">桃園發車時刻：9:23、12:17 </w:t>
      </w:r>
    </w:p>
    <w:p w:rsidR="00B301EC" w:rsidRDefault="006949FD" w:rsidP="006949FD">
      <w:pPr>
        <w:adjustRightInd w:val="0"/>
        <w:snapToGrid w:val="0"/>
        <w:spacing w:line="240" w:lineRule="atLeast"/>
        <w:ind w:firstLineChars="647" w:firstLine="1553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c.</w:t>
      </w:r>
      <w:r w:rsidR="00DE2746" w:rsidRPr="00DE2746">
        <w:rPr>
          <w:rFonts w:ascii="標楷體" w:eastAsia="標楷體" w:hAnsi="標楷體" w:cs="Times New Roman"/>
          <w:szCs w:val="24"/>
        </w:rPr>
        <w:t>體育大學</w:t>
      </w:r>
      <w:proofErr w:type="gramStart"/>
      <w:r w:rsidR="00DE2746" w:rsidRPr="00DE2746">
        <w:rPr>
          <w:rFonts w:ascii="標楷體" w:eastAsia="標楷體" w:hAnsi="標楷體" w:cs="Times New Roman"/>
          <w:szCs w:val="24"/>
        </w:rPr>
        <w:t>志清湖發車</w:t>
      </w:r>
      <w:proofErr w:type="gramEnd"/>
      <w:r w:rsidR="00DE2746" w:rsidRPr="00DE2746">
        <w:rPr>
          <w:rFonts w:ascii="標楷體" w:eastAsia="標楷體" w:hAnsi="標楷體" w:cs="Times New Roman"/>
          <w:szCs w:val="24"/>
        </w:rPr>
        <w:t>時刻(回程)：9:48、13:07</w:t>
      </w:r>
    </w:p>
    <w:p w:rsidR="006949FD" w:rsidRDefault="006949FD" w:rsidP="006949FD">
      <w:pPr>
        <w:adjustRightInd w:val="0"/>
        <w:snapToGrid w:val="0"/>
        <w:spacing w:line="240" w:lineRule="atLeast"/>
        <w:ind w:firstLineChars="507" w:firstLine="1217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(2)</w:t>
      </w:r>
      <w:r w:rsidRPr="006949FD">
        <w:rPr>
          <w:rFonts w:ascii="標楷體" w:eastAsia="標楷體" w:hAnsi="標楷體" w:cs="Times New Roman"/>
          <w:szCs w:val="24"/>
        </w:rPr>
        <w:t>桃園火車站→長庚醫院：6:00 開始，每隔 10 分鐘</w:t>
      </w:r>
      <w:proofErr w:type="gramStart"/>
      <w:r w:rsidRPr="006949FD">
        <w:rPr>
          <w:rFonts w:ascii="標楷體" w:eastAsia="標楷體" w:hAnsi="標楷體" w:cs="Times New Roman"/>
          <w:szCs w:val="24"/>
        </w:rPr>
        <w:t>一</w:t>
      </w:r>
      <w:proofErr w:type="gramEnd"/>
      <w:r w:rsidRPr="006949FD">
        <w:rPr>
          <w:rFonts w:ascii="標楷體" w:eastAsia="標楷體" w:hAnsi="標楷體" w:cs="Times New Roman"/>
          <w:szCs w:val="24"/>
        </w:rPr>
        <w:t>班車。</w:t>
      </w:r>
    </w:p>
    <w:p w:rsidR="00650CFB" w:rsidRPr="004A198F" w:rsidRDefault="006949FD" w:rsidP="006949FD">
      <w:pPr>
        <w:adjustRightInd w:val="0"/>
        <w:snapToGrid w:val="0"/>
        <w:spacing w:line="240" w:lineRule="atLeast"/>
        <w:ind w:leftChars="456" w:left="1300" w:hangingChars="86" w:hanging="20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="00DE2746" w:rsidRPr="00DE2746">
        <w:rPr>
          <w:rFonts w:ascii="標楷體" w:eastAsia="標楷體" w:hAnsi="標楷體" w:cs="Times New Roman"/>
          <w:szCs w:val="24"/>
        </w:rPr>
        <w:t>長庚醫院交通車：台北長庚醫院→林口長庚醫院：每隔 15 分鐘</w:t>
      </w:r>
      <w:proofErr w:type="gramStart"/>
      <w:r w:rsidR="00DE2746" w:rsidRPr="00DE2746">
        <w:rPr>
          <w:rFonts w:ascii="標楷體" w:eastAsia="標楷體" w:hAnsi="標楷體" w:cs="Times New Roman"/>
          <w:szCs w:val="24"/>
        </w:rPr>
        <w:t>一</w:t>
      </w:r>
      <w:proofErr w:type="gramEnd"/>
      <w:r w:rsidR="00DE2746" w:rsidRPr="00DE2746">
        <w:rPr>
          <w:rFonts w:ascii="標楷體" w:eastAsia="標楷體" w:hAnsi="標楷體" w:cs="Times New Roman"/>
          <w:szCs w:val="24"/>
        </w:rPr>
        <w:t>班車。（若到林口長庚醫院 後可搭乘接駁車至長庚大學後，步行約 10 分鐘至本校）</w:t>
      </w:r>
    </w:p>
    <w:p w:rsidR="00DF0557" w:rsidRPr="00DC793E" w:rsidRDefault="00DF0557" w:rsidP="004A198F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Times New Roman"/>
          <w:szCs w:val="24"/>
        </w:rPr>
      </w:pPr>
    </w:p>
    <w:p w:rsidR="00DF0557" w:rsidRDefault="004A198F" w:rsidP="008A6301">
      <w:pPr>
        <w:adjustRightInd w:val="0"/>
        <w:snapToGrid w:val="0"/>
        <w:spacing w:line="240" w:lineRule="atLeast"/>
        <w:rPr>
          <w:rFonts w:ascii="標楷體" w:eastAsia="標楷體" w:hAnsi="標楷體" w:cs="Times New Roman" w:hint="eastAsia"/>
          <w:szCs w:val="24"/>
        </w:rPr>
      </w:pPr>
      <w:r>
        <w:rPr>
          <w:noProof/>
        </w:rPr>
        <w:drawing>
          <wp:inline distT="0" distB="0" distL="0" distR="0" wp14:anchorId="7B4C9343" wp14:editId="017592E5">
            <wp:extent cx="5274310" cy="5400641"/>
            <wp:effectExtent l="0" t="0" r="2540" b="0"/>
            <wp:docPr id="2" name="圖片 2" descr="交通路線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交通路線圖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0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455" w:rsidRDefault="00B66455" w:rsidP="008A6301">
      <w:pPr>
        <w:adjustRightInd w:val="0"/>
        <w:snapToGrid w:val="0"/>
        <w:spacing w:line="240" w:lineRule="atLeast"/>
        <w:rPr>
          <w:rFonts w:ascii="標楷體" w:eastAsia="標楷體" w:hAnsi="標楷體" w:cs="Times New Roman" w:hint="eastAsia"/>
          <w:szCs w:val="24"/>
        </w:rPr>
      </w:pPr>
    </w:p>
    <w:p w:rsidR="00B66455" w:rsidRDefault="00B66455" w:rsidP="008A6301">
      <w:pPr>
        <w:adjustRightInd w:val="0"/>
        <w:snapToGrid w:val="0"/>
        <w:spacing w:line="240" w:lineRule="atLeast"/>
        <w:rPr>
          <w:rFonts w:ascii="標楷體" w:eastAsia="標楷體" w:hAnsi="標楷體" w:cs="Times New Roman" w:hint="eastAsia"/>
          <w:szCs w:val="24"/>
        </w:rPr>
      </w:pPr>
    </w:p>
    <w:p w:rsidR="00B66455" w:rsidRDefault="00B66455" w:rsidP="008A6301">
      <w:pPr>
        <w:adjustRightInd w:val="0"/>
        <w:snapToGrid w:val="0"/>
        <w:spacing w:line="240" w:lineRule="atLeast"/>
        <w:rPr>
          <w:rFonts w:ascii="標楷體" w:eastAsia="標楷體" w:hAnsi="標楷體" w:cs="Times New Roman" w:hint="eastAsia"/>
          <w:szCs w:val="24"/>
        </w:rPr>
      </w:pPr>
      <w:r>
        <w:rPr>
          <w:noProof/>
        </w:rPr>
        <w:lastRenderedPageBreak/>
        <w:drawing>
          <wp:inline distT="0" distB="0" distL="0" distR="0" wp14:anchorId="09F9212E" wp14:editId="1D7A022F">
            <wp:extent cx="5274310" cy="4679130"/>
            <wp:effectExtent l="0" t="0" r="2540" b="7620"/>
            <wp:docPr id="3" name="圖片 3" descr="交通路線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交通路線圖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D9" w:rsidRPr="00F649D9" w:rsidRDefault="00F649D9" w:rsidP="00F649D9">
      <w:pPr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 w:cs="Times New Roman" w:hint="eastAsia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十、</w:t>
      </w:r>
      <w:r w:rsidRPr="00F649D9">
        <w:rPr>
          <w:rFonts w:ascii="標楷體" w:eastAsia="標楷體" w:hAnsi="標楷體" w:cs="Times New Roman" w:hint="eastAsia"/>
          <w:b/>
          <w:szCs w:val="24"/>
        </w:rPr>
        <w:t>其他</w:t>
      </w:r>
    </w:p>
    <w:p w:rsidR="00F649D9" w:rsidRPr="00F649D9" w:rsidRDefault="00F649D9" w:rsidP="00F649D9">
      <w:pPr>
        <w:adjustRightInd w:val="0"/>
        <w:snapToGrid w:val="0"/>
        <w:spacing w:line="240" w:lineRule="atLeast"/>
        <w:rPr>
          <w:rFonts w:ascii="標楷體" w:eastAsia="標楷體" w:hAnsi="標楷體" w:cs="Times New Roman" w:hint="eastAsia"/>
          <w:szCs w:val="24"/>
        </w:rPr>
      </w:pPr>
      <w:r w:rsidRPr="00F649D9">
        <w:rPr>
          <w:rFonts w:ascii="標楷體" w:eastAsia="標楷體" w:hAnsi="標楷體" w:cs="Times New Roman" w:hint="eastAsia"/>
          <w:szCs w:val="24"/>
        </w:rPr>
        <w:t>（一）全程參與者核發</w:t>
      </w:r>
      <w:r>
        <w:rPr>
          <w:rFonts w:ascii="標楷體" w:eastAsia="標楷體" w:hAnsi="標楷體" w:cs="Times New Roman" w:hint="eastAsia"/>
          <w:szCs w:val="24"/>
        </w:rPr>
        <w:t>8</w:t>
      </w:r>
      <w:r w:rsidRPr="00F649D9">
        <w:rPr>
          <w:rFonts w:ascii="標楷體" w:eastAsia="標楷體" w:hAnsi="標楷體" w:cs="Times New Roman" w:hint="eastAsia"/>
          <w:szCs w:val="24"/>
        </w:rPr>
        <w:t>小時研習證明。</w:t>
      </w:r>
    </w:p>
    <w:p w:rsidR="00F649D9" w:rsidRPr="00F649D9" w:rsidRDefault="00F649D9" w:rsidP="00AA117D">
      <w:pPr>
        <w:adjustRightInd w:val="0"/>
        <w:snapToGrid w:val="0"/>
        <w:spacing w:line="240" w:lineRule="atLeast"/>
        <w:ind w:left="698" w:hangingChars="291" w:hanging="698"/>
        <w:rPr>
          <w:rFonts w:ascii="標楷體" w:eastAsia="標楷體" w:hAnsi="標楷體" w:cs="Times New Roman" w:hint="eastAsia"/>
          <w:szCs w:val="24"/>
        </w:rPr>
      </w:pPr>
      <w:r w:rsidRPr="00F649D9">
        <w:rPr>
          <w:rFonts w:ascii="標楷體" w:eastAsia="標楷體" w:hAnsi="標楷體" w:cs="Times New Roman" w:hint="eastAsia"/>
          <w:szCs w:val="24"/>
        </w:rPr>
        <w:t>（二）</w:t>
      </w:r>
      <w:r w:rsidR="00F56000">
        <w:rPr>
          <w:rFonts w:ascii="標楷體" w:eastAsia="標楷體" w:hAnsi="標楷體" w:cs="Times New Roman" w:hint="eastAsia"/>
          <w:szCs w:val="24"/>
        </w:rPr>
        <w:t>本校位於中正</w:t>
      </w:r>
      <w:r w:rsidR="00AA117D">
        <w:rPr>
          <w:rFonts w:ascii="標楷體" w:eastAsia="標楷體" w:hAnsi="標楷體" w:cs="Times New Roman" w:hint="eastAsia"/>
          <w:szCs w:val="24"/>
        </w:rPr>
        <w:t>體育</w:t>
      </w:r>
      <w:r w:rsidR="00F56000">
        <w:rPr>
          <w:rFonts w:ascii="標楷體" w:eastAsia="標楷體" w:hAnsi="標楷體" w:cs="Times New Roman" w:hint="eastAsia"/>
          <w:szCs w:val="24"/>
        </w:rPr>
        <w:t>園區</w:t>
      </w:r>
      <w:r w:rsidR="00AA117D">
        <w:rPr>
          <w:rFonts w:ascii="標楷體" w:eastAsia="標楷體" w:hAnsi="標楷體" w:cs="Times New Roman" w:hint="eastAsia"/>
          <w:szCs w:val="24"/>
        </w:rPr>
        <w:t>內，停車方便，適宜闔家出遊，建議協同家人一起參加本次課程</w:t>
      </w:r>
      <w:r w:rsidRPr="00F649D9">
        <w:rPr>
          <w:rFonts w:ascii="標楷體" w:eastAsia="標楷體" w:hAnsi="標楷體" w:cs="Times New Roman" w:hint="eastAsia"/>
          <w:szCs w:val="24"/>
        </w:rPr>
        <w:t>。</w:t>
      </w:r>
    </w:p>
    <w:p w:rsidR="00F649D9" w:rsidRPr="00F649D9" w:rsidRDefault="00F649D9" w:rsidP="00F649D9">
      <w:pPr>
        <w:adjustRightInd w:val="0"/>
        <w:snapToGrid w:val="0"/>
        <w:spacing w:line="240" w:lineRule="atLeast"/>
        <w:rPr>
          <w:rFonts w:ascii="標楷體" w:eastAsia="標楷體" w:hAnsi="標楷體" w:cs="Times New Roman" w:hint="eastAsia"/>
          <w:szCs w:val="24"/>
        </w:rPr>
      </w:pPr>
      <w:r w:rsidRPr="00F649D9">
        <w:rPr>
          <w:rFonts w:ascii="標楷體" w:eastAsia="標楷體" w:hAnsi="標楷體" w:cs="Times New Roman" w:hint="eastAsia"/>
          <w:szCs w:val="24"/>
        </w:rPr>
        <w:t>（三）本校有住宿場地，可自行訂房。</w:t>
      </w:r>
    </w:p>
    <w:p w:rsidR="00F649D9" w:rsidRPr="00F649D9" w:rsidRDefault="00F649D9" w:rsidP="00F649D9">
      <w:pPr>
        <w:adjustRightInd w:val="0"/>
        <w:snapToGrid w:val="0"/>
        <w:spacing w:line="240" w:lineRule="atLeast"/>
        <w:rPr>
          <w:rFonts w:ascii="標楷體" w:eastAsia="標楷體" w:hAnsi="標楷體" w:cs="Times New Roman" w:hint="eastAsia"/>
          <w:szCs w:val="24"/>
        </w:rPr>
      </w:pPr>
      <w:r w:rsidRPr="00F649D9">
        <w:rPr>
          <w:rFonts w:ascii="標楷體" w:eastAsia="標楷體" w:hAnsi="標楷體" w:cs="Times New Roman" w:hint="eastAsia"/>
          <w:szCs w:val="24"/>
        </w:rPr>
        <w:t xml:space="preserve">      </w:t>
      </w:r>
      <w:proofErr w:type="gramStart"/>
      <w:r w:rsidRPr="00F649D9">
        <w:rPr>
          <w:rFonts w:ascii="標楷體" w:eastAsia="標楷體" w:hAnsi="標楷體" w:cs="Times New Roman" w:hint="eastAsia"/>
          <w:szCs w:val="24"/>
        </w:rPr>
        <w:t>樸園教育</w:t>
      </w:r>
      <w:proofErr w:type="gramEnd"/>
      <w:r w:rsidRPr="00F649D9">
        <w:rPr>
          <w:rFonts w:ascii="標楷體" w:eastAsia="標楷體" w:hAnsi="標楷體" w:cs="Times New Roman" w:hint="eastAsia"/>
          <w:szCs w:val="24"/>
        </w:rPr>
        <w:t>訓練中心，網址：</w:t>
      </w:r>
      <w:hyperlink r:id="rId11" w:history="1">
        <w:r w:rsidRPr="00F649D9">
          <w:rPr>
            <w:rStyle w:val="a8"/>
            <w:rFonts w:ascii="標楷體" w:eastAsia="標楷體" w:hAnsi="標楷體" w:cs="Times New Roman"/>
            <w:szCs w:val="24"/>
          </w:rPr>
          <w:t>http://ntsu.emmm.tw/?ptype=hotel</w:t>
        </w:r>
      </w:hyperlink>
      <w:r w:rsidRPr="00F649D9">
        <w:rPr>
          <w:rFonts w:ascii="標楷體" w:eastAsia="標楷體" w:hAnsi="標楷體" w:cs="Times New Roman" w:hint="eastAsia"/>
          <w:szCs w:val="24"/>
        </w:rPr>
        <w:t>。</w:t>
      </w:r>
    </w:p>
    <w:p w:rsidR="00B66455" w:rsidRPr="00F649D9" w:rsidRDefault="00B66455" w:rsidP="008A6301">
      <w:pPr>
        <w:adjustRightInd w:val="0"/>
        <w:snapToGrid w:val="0"/>
        <w:spacing w:line="240" w:lineRule="atLeast"/>
        <w:rPr>
          <w:rFonts w:ascii="標楷體" w:eastAsia="標楷體" w:hAnsi="標楷體" w:cs="Times New Roman" w:hint="eastAsia"/>
          <w:szCs w:val="24"/>
        </w:rPr>
      </w:pPr>
    </w:p>
    <w:p w:rsidR="00B66455" w:rsidRDefault="00B66455" w:rsidP="008A6301">
      <w:pPr>
        <w:adjustRightInd w:val="0"/>
        <w:snapToGrid w:val="0"/>
        <w:spacing w:line="240" w:lineRule="atLeast"/>
        <w:rPr>
          <w:rFonts w:ascii="標楷體" w:eastAsia="標楷體" w:hAnsi="標楷體" w:cs="Times New Roman" w:hint="eastAsia"/>
          <w:szCs w:val="24"/>
        </w:rPr>
      </w:pPr>
      <w:bookmarkStart w:id="0" w:name="_GoBack"/>
      <w:bookmarkEnd w:id="0"/>
    </w:p>
    <w:p w:rsidR="00B66455" w:rsidRPr="004A198F" w:rsidRDefault="00B66455" w:rsidP="008A6301">
      <w:pPr>
        <w:adjustRightInd w:val="0"/>
        <w:snapToGrid w:val="0"/>
        <w:spacing w:line="240" w:lineRule="atLeast"/>
        <w:rPr>
          <w:rFonts w:ascii="標楷體" w:eastAsia="標楷體" w:hAnsi="標楷體" w:cs="Times New Roman"/>
          <w:szCs w:val="24"/>
        </w:rPr>
      </w:pPr>
    </w:p>
    <w:sectPr w:rsidR="00B66455" w:rsidRPr="004A19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A0" w:rsidRDefault="003057A0" w:rsidP="009122E6">
      <w:r>
        <w:separator/>
      </w:r>
    </w:p>
  </w:endnote>
  <w:endnote w:type="continuationSeparator" w:id="0">
    <w:p w:rsidR="003057A0" w:rsidRDefault="003057A0" w:rsidP="0091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A0" w:rsidRDefault="003057A0" w:rsidP="009122E6">
      <w:r>
        <w:separator/>
      </w:r>
    </w:p>
  </w:footnote>
  <w:footnote w:type="continuationSeparator" w:id="0">
    <w:p w:rsidR="003057A0" w:rsidRDefault="003057A0" w:rsidP="00912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F9"/>
    <w:rsid w:val="00137DF1"/>
    <w:rsid w:val="00162610"/>
    <w:rsid w:val="00187A8A"/>
    <w:rsid w:val="00233D8A"/>
    <w:rsid w:val="002C704C"/>
    <w:rsid w:val="003057A0"/>
    <w:rsid w:val="0033086F"/>
    <w:rsid w:val="0036788E"/>
    <w:rsid w:val="003B3721"/>
    <w:rsid w:val="00410445"/>
    <w:rsid w:val="004A1930"/>
    <w:rsid w:val="004A198F"/>
    <w:rsid w:val="004A3F28"/>
    <w:rsid w:val="00551EE9"/>
    <w:rsid w:val="00633E77"/>
    <w:rsid w:val="00650CFB"/>
    <w:rsid w:val="00694232"/>
    <w:rsid w:val="006949FD"/>
    <w:rsid w:val="006D498A"/>
    <w:rsid w:val="00740D7B"/>
    <w:rsid w:val="00821F71"/>
    <w:rsid w:val="00852635"/>
    <w:rsid w:val="00852B6C"/>
    <w:rsid w:val="008A6301"/>
    <w:rsid w:val="009122E6"/>
    <w:rsid w:val="00A219B4"/>
    <w:rsid w:val="00AA117D"/>
    <w:rsid w:val="00B301EC"/>
    <w:rsid w:val="00B55CB1"/>
    <w:rsid w:val="00B66455"/>
    <w:rsid w:val="00B9171B"/>
    <w:rsid w:val="00BF065C"/>
    <w:rsid w:val="00CA4C16"/>
    <w:rsid w:val="00D538DE"/>
    <w:rsid w:val="00D81DC6"/>
    <w:rsid w:val="00DC793E"/>
    <w:rsid w:val="00DE2746"/>
    <w:rsid w:val="00DF0557"/>
    <w:rsid w:val="00E16DB5"/>
    <w:rsid w:val="00ED3D74"/>
    <w:rsid w:val="00F041F9"/>
    <w:rsid w:val="00F56000"/>
    <w:rsid w:val="00F649D9"/>
    <w:rsid w:val="00FA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2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22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2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22E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B3721"/>
    <w:rPr>
      <w:rFonts w:ascii="Times New Roman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B55CB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A1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A198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2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22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2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22E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B3721"/>
    <w:rPr>
      <w:rFonts w:ascii="Times New Roman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B55CB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A1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A19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rt1926@ntsu.edu.tw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tsu.emmm.tw/?ptype=hote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2015-05-14T00:21:00Z</dcterms:created>
  <dcterms:modified xsi:type="dcterms:W3CDTF">2015-05-14T08:21:00Z</dcterms:modified>
</cp:coreProperties>
</file>